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C2" w:rsidRDefault="00D424C2" w:rsidP="007755CC">
      <w:pPr>
        <w:widowControl/>
        <w:wordWrap w:val="0"/>
        <w:spacing w:line="560" w:lineRule="exact"/>
        <w:jc w:val="center"/>
        <w:rPr>
          <w:rFonts w:ascii="仿宋" w:eastAsia="仿宋" w:hAnsi="仿宋" w:cs="宋体"/>
          <w:color w:val="000000"/>
          <w:kern w:val="0"/>
          <w:sz w:val="32"/>
          <w:szCs w:val="32"/>
        </w:rPr>
      </w:pPr>
      <w:bookmarkStart w:id="0" w:name="_GoBack"/>
      <w:bookmarkEnd w:id="0"/>
    </w:p>
    <w:p w:rsidR="00D424C2" w:rsidRDefault="00D424C2" w:rsidP="007755CC">
      <w:pPr>
        <w:widowControl/>
        <w:wordWrap w:val="0"/>
        <w:spacing w:line="560" w:lineRule="exact"/>
        <w:jc w:val="center"/>
        <w:rPr>
          <w:rFonts w:ascii="仿宋" w:eastAsia="仿宋" w:hAnsi="仿宋" w:cs="宋体"/>
          <w:color w:val="000000"/>
          <w:kern w:val="0"/>
          <w:sz w:val="32"/>
          <w:szCs w:val="32"/>
        </w:rPr>
      </w:pPr>
    </w:p>
    <w:p w:rsidR="00D424C2" w:rsidRDefault="00D424C2" w:rsidP="007755CC">
      <w:pPr>
        <w:widowControl/>
        <w:wordWrap w:val="0"/>
        <w:spacing w:line="560" w:lineRule="exact"/>
        <w:jc w:val="center"/>
        <w:rPr>
          <w:rFonts w:ascii="仿宋" w:eastAsia="仿宋" w:hAnsi="仿宋" w:cs="宋体"/>
          <w:color w:val="000000"/>
          <w:kern w:val="0"/>
          <w:sz w:val="32"/>
          <w:szCs w:val="32"/>
        </w:rPr>
      </w:pPr>
    </w:p>
    <w:p w:rsidR="00B40E36" w:rsidRDefault="005E0370" w:rsidP="007755CC">
      <w:pPr>
        <w:widowControl/>
        <w:wordWrap w:val="0"/>
        <w:spacing w:line="560" w:lineRule="exact"/>
        <w:jc w:val="center"/>
        <w:rPr>
          <w:rFonts w:ascii="方正小标宋简体" w:eastAsia="方正小标宋简体" w:hAnsi="Times" w:cs="宋体"/>
          <w:color w:val="000000"/>
          <w:kern w:val="0"/>
          <w:sz w:val="44"/>
          <w:szCs w:val="44"/>
        </w:rPr>
      </w:pPr>
      <w:r>
        <w:rPr>
          <w:rFonts w:ascii="方正小标宋简体" w:eastAsia="方正小标宋简体" w:hAnsi="Times" w:cs="宋体"/>
          <w:color w:val="000000"/>
          <w:kern w:val="0"/>
          <w:sz w:val="44"/>
          <w:szCs w:val="44"/>
        </w:rPr>
        <w:t>湖南省残疾人联合会</w:t>
      </w:r>
    </w:p>
    <w:p w:rsidR="00B40E36" w:rsidRDefault="000A119D" w:rsidP="007755CC">
      <w:pPr>
        <w:widowControl/>
        <w:wordWrap w:val="0"/>
        <w:spacing w:line="560" w:lineRule="exact"/>
        <w:jc w:val="center"/>
        <w:rPr>
          <w:rFonts w:ascii="方正小标宋简体" w:eastAsia="方正小标宋简体" w:hAnsi="Times" w:cs="宋体"/>
          <w:color w:val="000000"/>
          <w:kern w:val="0"/>
          <w:sz w:val="32"/>
          <w:szCs w:val="32"/>
        </w:rPr>
      </w:pPr>
      <w:r>
        <w:rPr>
          <w:rFonts w:ascii="方正小标宋简体" w:eastAsia="方正小标宋简体" w:hAnsi="Times" w:cs="宋体" w:hint="eastAsia"/>
          <w:color w:val="000000"/>
          <w:kern w:val="0"/>
          <w:sz w:val="44"/>
          <w:szCs w:val="44"/>
        </w:rPr>
        <w:t>关于印发《湖南省残疾儿童康复救助定点服务机构星级评定</w:t>
      </w:r>
      <w:r>
        <w:rPr>
          <w:rFonts w:ascii="方正小标宋简体" w:eastAsia="方正小标宋简体" w:hAnsi="Times" w:cs="Times" w:hint="eastAsia"/>
          <w:color w:val="000000"/>
          <w:kern w:val="0"/>
          <w:sz w:val="44"/>
          <w:szCs w:val="44"/>
        </w:rPr>
        <w:t>办法（试行）</w:t>
      </w:r>
      <w:r>
        <w:rPr>
          <w:rFonts w:ascii="方正小标宋简体" w:eastAsia="方正小标宋简体" w:hAnsi="Times" w:cs="宋体" w:hint="eastAsia"/>
          <w:color w:val="000000"/>
          <w:kern w:val="0"/>
          <w:sz w:val="44"/>
          <w:szCs w:val="44"/>
        </w:rPr>
        <w:t>》的通知</w:t>
      </w:r>
    </w:p>
    <w:p w:rsidR="00B40E36" w:rsidRDefault="00B40E36">
      <w:pPr>
        <w:widowControl/>
        <w:wordWrap w:val="0"/>
        <w:spacing w:line="720" w:lineRule="atLeast"/>
        <w:jc w:val="center"/>
        <w:rPr>
          <w:rFonts w:ascii="方正小标宋简体" w:eastAsia="方正小标宋简体" w:hAnsi="Times" w:cs="宋体"/>
          <w:color w:val="000000"/>
          <w:kern w:val="0"/>
          <w:sz w:val="32"/>
          <w:szCs w:val="32"/>
        </w:rPr>
      </w:pPr>
    </w:p>
    <w:p w:rsidR="00B40E36" w:rsidRDefault="000A119D">
      <w:pPr>
        <w:widowControl/>
        <w:wordWrap w:val="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各市州</w:t>
      </w:r>
      <w:r w:rsidR="004C18BF">
        <w:rPr>
          <w:rFonts w:ascii="仿宋" w:eastAsia="仿宋" w:hAnsi="仿宋" w:cs="仿宋" w:hint="eastAsia"/>
          <w:color w:val="000000"/>
          <w:kern w:val="0"/>
          <w:sz w:val="32"/>
          <w:szCs w:val="32"/>
        </w:rPr>
        <w:t>、县市区</w:t>
      </w:r>
      <w:r>
        <w:rPr>
          <w:rFonts w:ascii="仿宋" w:eastAsia="仿宋" w:hAnsi="仿宋" w:cs="仿宋" w:hint="eastAsia"/>
          <w:color w:val="000000"/>
          <w:kern w:val="0"/>
          <w:sz w:val="32"/>
          <w:szCs w:val="32"/>
        </w:rPr>
        <w:t>残联：</w:t>
      </w:r>
    </w:p>
    <w:p w:rsidR="00B40E36" w:rsidRDefault="000A119D">
      <w:pPr>
        <w:widowControl/>
        <w:wordWrap w:val="0"/>
        <w:ind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为加强我省残疾儿童康复救助定点服务机构标准化和规范化建设，提高机构管理水平和服务能力，发挥星级机构的示范引领作用，</w:t>
      </w:r>
      <w:r w:rsidR="004C18BF">
        <w:rPr>
          <w:rFonts w:ascii="仿宋_GB2312" w:eastAsia="仿宋_GB2312" w:hAnsi="Times" w:cs="Times" w:hint="eastAsia"/>
          <w:kern w:val="0"/>
          <w:sz w:val="32"/>
          <w:szCs w:val="32"/>
        </w:rPr>
        <w:t>根据国家和省有关文件以及</w:t>
      </w:r>
      <w:r w:rsidR="004C18BF">
        <w:rPr>
          <w:rFonts w:ascii="仿宋" w:eastAsia="仿宋" w:hAnsi="仿宋" w:cs="仿宋" w:hint="eastAsia"/>
          <w:color w:val="000000"/>
          <w:kern w:val="0"/>
          <w:sz w:val="32"/>
          <w:szCs w:val="32"/>
        </w:rPr>
        <w:t>《湖南省残疾儿童康复救助定点服务机构管理指南》</w:t>
      </w:r>
      <w:r w:rsidR="00475F9E">
        <w:rPr>
          <w:rFonts w:ascii="仿宋" w:eastAsia="仿宋" w:hAnsi="仿宋" w:cs="仿宋" w:hint="eastAsia"/>
          <w:color w:val="000000"/>
          <w:kern w:val="0"/>
          <w:sz w:val="32"/>
          <w:szCs w:val="32"/>
        </w:rPr>
        <w:t>（以下简称管理指南）</w:t>
      </w:r>
      <w:r w:rsidR="004C18BF">
        <w:rPr>
          <w:rFonts w:ascii="仿宋" w:eastAsia="仿宋" w:hAnsi="仿宋" w:cs="仿宋" w:hint="eastAsia"/>
          <w:color w:val="000000"/>
          <w:kern w:val="0"/>
          <w:sz w:val="32"/>
          <w:szCs w:val="32"/>
        </w:rPr>
        <w:t>、《湖南省残疾儿童康复救助定点服务机构服务指南》</w:t>
      </w:r>
      <w:r w:rsidR="00475F9E">
        <w:rPr>
          <w:rFonts w:ascii="仿宋" w:eastAsia="仿宋" w:hAnsi="仿宋" w:cs="仿宋" w:hint="eastAsia"/>
          <w:color w:val="000000"/>
          <w:kern w:val="0"/>
          <w:sz w:val="32"/>
          <w:szCs w:val="32"/>
        </w:rPr>
        <w:t>（以下简称服务指南）</w:t>
      </w:r>
      <w:r>
        <w:rPr>
          <w:rFonts w:ascii="仿宋_GB2312" w:eastAsia="仿宋_GB2312" w:hAnsi="宋体" w:cs="仿宋_GB2312" w:hint="eastAsia"/>
          <w:color w:val="000000"/>
          <w:sz w:val="32"/>
          <w:szCs w:val="32"/>
          <w:shd w:val="clear" w:color="auto" w:fill="FFFFFF"/>
        </w:rPr>
        <w:t>，</w:t>
      </w:r>
      <w:r>
        <w:rPr>
          <w:rFonts w:ascii="仿宋" w:eastAsia="仿宋" w:hAnsi="仿宋" w:cs="仿宋" w:hint="eastAsia"/>
          <w:color w:val="000000"/>
          <w:kern w:val="0"/>
          <w:sz w:val="32"/>
          <w:szCs w:val="32"/>
        </w:rPr>
        <w:t>制定了《湖南省残疾儿童康复救助定点服务机构星级评定办法（试行）》，现印发给你们，</w:t>
      </w:r>
      <w:r w:rsidR="007B03B3">
        <w:rPr>
          <w:rFonts w:ascii="仿宋" w:eastAsia="仿宋" w:hAnsi="仿宋" w:cs="仿宋" w:hint="eastAsia"/>
          <w:color w:val="000000"/>
          <w:kern w:val="0"/>
          <w:sz w:val="32"/>
          <w:szCs w:val="32"/>
        </w:rPr>
        <w:t>提出以下要求，请</w:t>
      </w:r>
      <w:r w:rsidR="00ED4106">
        <w:rPr>
          <w:rFonts w:ascii="仿宋" w:eastAsia="仿宋" w:hAnsi="仿宋" w:cs="仿宋" w:hint="eastAsia"/>
          <w:color w:val="000000"/>
          <w:kern w:val="0"/>
          <w:sz w:val="32"/>
          <w:szCs w:val="32"/>
        </w:rPr>
        <w:t>一并贯彻</w:t>
      </w:r>
      <w:r>
        <w:rPr>
          <w:rFonts w:ascii="仿宋" w:eastAsia="仿宋" w:hAnsi="仿宋" w:cs="仿宋" w:hint="eastAsia"/>
          <w:color w:val="000000"/>
          <w:kern w:val="0"/>
          <w:sz w:val="32"/>
          <w:szCs w:val="32"/>
        </w:rPr>
        <w:t>执行。</w:t>
      </w:r>
    </w:p>
    <w:p w:rsidR="00ED4106" w:rsidRDefault="000A119D" w:rsidP="0080790F">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一、</w:t>
      </w:r>
      <w:r w:rsidR="00ED4106">
        <w:rPr>
          <w:rFonts w:ascii="仿宋" w:eastAsia="仿宋" w:hAnsi="仿宋" w:cs="仿宋" w:hint="eastAsia"/>
          <w:color w:val="000000"/>
          <w:kern w:val="0"/>
          <w:sz w:val="32"/>
          <w:szCs w:val="32"/>
        </w:rPr>
        <w:t>要</w:t>
      </w:r>
      <w:r w:rsidR="004C18BF">
        <w:rPr>
          <w:rFonts w:ascii="仿宋" w:eastAsia="仿宋" w:hAnsi="仿宋" w:cs="仿宋" w:hint="eastAsia"/>
          <w:color w:val="000000"/>
          <w:kern w:val="0"/>
          <w:sz w:val="32"/>
          <w:szCs w:val="32"/>
        </w:rPr>
        <w:t>立即</w:t>
      </w:r>
      <w:r w:rsidR="00706018">
        <w:rPr>
          <w:rFonts w:ascii="仿宋" w:eastAsia="仿宋" w:hAnsi="仿宋" w:cs="仿宋" w:hint="eastAsia"/>
          <w:color w:val="000000"/>
          <w:kern w:val="0"/>
          <w:sz w:val="32"/>
          <w:szCs w:val="32"/>
        </w:rPr>
        <w:t>成立评定工作组</w:t>
      </w:r>
      <w:r w:rsidR="001B3571">
        <w:rPr>
          <w:rFonts w:ascii="仿宋" w:eastAsia="仿宋" w:hAnsi="仿宋" w:cs="仿宋" w:hint="eastAsia"/>
          <w:color w:val="000000"/>
          <w:kern w:val="0"/>
          <w:sz w:val="32"/>
          <w:szCs w:val="32"/>
        </w:rPr>
        <w:t>，组织康复管理人员、有关专家和机构</w:t>
      </w:r>
      <w:r w:rsidR="00ED4106">
        <w:rPr>
          <w:rFonts w:ascii="仿宋" w:eastAsia="仿宋" w:hAnsi="仿宋" w:cs="仿宋" w:hint="eastAsia"/>
          <w:color w:val="000000"/>
          <w:kern w:val="0"/>
          <w:sz w:val="32"/>
          <w:szCs w:val="32"/>
        </w:rPr>
        <w:t>认真学习本办法与</w:t>
      </w:r>
      <w:r w:rsidR="004C18BF">
        <w:rPr>
          <w:rFonts w:ascii="仿宋" w:eastAsia="仿宋" w:hAnsi="仿宋" w:cs="仿宋" w:hint="eastAsia"/>
          <w:color w:val="000000"/>
          <w:kern w:val="0"/>
          <w:sz w:val="32"/>
          <w:szCs w:val="32"/>
        </w:rPr>
        <w:t>管理指南</w:t>
      </w:r>
      <w:r w:rsidR="0060449F">
        <w:rPr>
          <w:rFonts w:ascii="仿宋" w:eastAsia="仿宋" w:hAnsi="仿宋" w:cs="仿宋" w:hint="eastAsia"/>
          <w:color w:val="000000"/>
          <w:kern w:val="0"/>
          <w:sz w:val="32"/>
          <w:szCs w:val="32"/>
        </w:rPr>
        <w:t>、服务指南</w:t>
      </w:r>
      <w:r w:rsidR="00ED4106">
        <w:rPr>
          <w:rFonts w:ascii="仿宋" w:eastAsia="仿宋" w:hAnsi="仿宋" w:cs="仿宋" w:hint="eastAsia"/>
          <w:color w:val="000000"/>
          <w:kern w:val="0"/>
          <w:sz w:val="32"/>
          <w:szCs w:val="32"/>
        </w:rPr>
        <w:t>，掌握各级各类机构星级评定标准、评定流程和工作要求，确保全省机构评星工作标准统一、流程统一、要求统一。</w:t>
      </w:r>
      <w:r w:rsidR="001B3571">
        <w:rPr>
          <w:rFonts w:ascii="仿宋" w:eastAsia="仿宋" w:hAnsi="仿宋" w:cs="仿宋" w:hint="eastAsia"/>
          <w:color w:val="000000"/>
          <w:kern w:val="0"/>
          <w:sz w:val="32"/>
          <w:szCs w:val="32"/>
        </w:rPr>
        <w:t>省残联将加强培训。</w:t>
      </w:r>
    </w:p>
    <w:p w:rsidR="00B40E36" w:rsidRDefault="000A119D" w:rsidP="0080790F">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w:t>
      </w:r>
      <w:r w:rsidR="00C64932">
        <w:rPr>
          <w:rFonts w:ascii="仿宋" w:eastAsia="仿宋" w:hAnsi="仿宋" w:cs="仿宋" w:hint="eastAsia"/>
          <w:color w:val="000000"/>
          <w:kern w:val="0"/>
          <w:sz w:val="32"/>
          <w:szCs w:val="32"/>
        </w:rPr>
        <w:t>要广泛动员机构积极参评，指导督促机构通过星级评定，扎实苦练</w:t>
      </w:r>
      <w:r w:rsidR="00ED4106">
        <w:rPr>
          <w:rFonts w:ascii="仿宋" w:eastAsia="仿宋" w:hAnsi="仿宋" w:cs="仿宋" w:hint="eastAsia"/>
          <w:color w:val="000000"/>
          <w:kern w:val="0"/>
          <w:sz w:val="32"/>
          <w:szCs w:val="32"/>
        </w:rPr>
        <w:t>内功，全面整章建制，规范财务管理，提升服务能力和</w:t>
      </w:r>
      <w:r w:rsidR="00ED4106">
        <w:rPr>
          <w:rFonts w:ascii="仿宋" w:eastAsia="仿宋" w:hAnsi="仿宋" w:cs="仿宋" w:hint="eastAsia"/>
          <w:color w:val="000000"/>
          <w:kern w:val="0"/>
          <w:sz w:val="32"/>
          <w:szCs w:val="32"/>
        </w:rPr>
        <w:lastRenderedPageBreak/>
        <w:t>水平</w:t>
      </w:r>
      <w:r w:rsidR="000373F8">
        <w:rPr>
          <w:rFonts w:ascii="仿宋" w:eastAsia="仿宋" w:hAnsi="仿宋" w:cs="仿宋" w:hint="eastAsia"/>
          <w:color w:val="000000"/>
          <w:kern w:val="0"/>
          <w:sz w:val="32"/>
          <w:szCs w:val="32"/>
        </w:rPr>
        <w:t>，建立</w:t>
      </w:r>
      <w:r w:rsidR="00ED4106">
        <w:rPr>
          <w:rFonts w:ascii="仿宋" w:eastAsia="仿宋" w:hAnsi="仿宋" w:cs="仿宋" w:hint="eastAsia"/>
          <w:color w:val="000000"/>
          <w:kern w:val="0"/>
          <w:sz w:val="32"/>
          <w:szCs w:val="32"/>
        </w:rPr>
        <w:t>机构</w:t>
      </w:r>
      <w:r w:rsidR="000373F8">
        <w:rPr>
          <w:rFonts w:ascii="仿宋" w:eastAsia="仿宋" w:hAnsi="仿宋" w:cs="仿宋" w:hint="eastAsia"/>
          <w:color w:val="000000"/>
          <w:kern w:val="0"/>
          <w:sz w:val="32"/>
          <w:szCs w:val="32"/>
        </w:rPr>
        <w:t>间的良性</w:t>
      </w:r>
      <w:r w:rsidR="00ED4106">
        <w:rPr>
          <w:rFonts w:ascii="仿宋" w:eastAsia="仿宋" w:hAnsi="仿宋" w:cs="仿宋" w:hint="eastAsia"/>
          <w:color w:val="000000"/>
          <w:kern w:val="0"/>
          <w:sz w:val="32"/>
          <w:szCs w:val="32"/>
        </w:rPr>
        <w:t>竞争</w:t>
      </w:r>
      <w:r w:rsidR="000373F8">
        <w:rPr>
          <w:rFonts w:ascii="仿宋" w:eastAsia="仿宋" w:hAnsi="仿宋" w:cs="仿宋" w:hint="eastAsia"/>
          <w:color w:val="000000"/>
          <w:kern w:val="0"/>
          <w:sz w:val="32"/>
          <w:szCs w:val="32"/>
        </w:rPr>
        <w:t>机制，促进全省残疾儿童康复机构高质量发展</w:t>
      </w:r>
      <w:r w:rsidR="00ED4106">
        <w:rPr>
          <w:rFonts w:ascii="仿宋" w:eastAsia="仿宋" w:hAnsi="仿宋" w:cs="仿宋" w:hint="eastAsia"/>
          <w:color w:val="000000"/>
          <w:kern w:val="0"/>
          <w:sz w:val="32"/>
          <w:szCs w:val="32"/>
        </w:rPr>
        <w:t>。</w:t>
      </w:r>
    </w:p>
    <w:p w:rsidR="00B40E36" w:rsidRDefault="000A119D" w:rsidP="0080790F">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w:t>
      </w:r>
      <w:r w:rsidR="00A413DD">
        <w:rPr>
          <w:rFonts w:ascii="仿宋" w:eastAsia="仿宋" w:hAnsi="仿宋" w:cs="仿宋" w:hint="eastAsia"/>
          <w:color w:val="000000"/>
          <w:kern w:val="0"/>
          <w:sz w:val="32"/>
          <w:szCs w:val="32"/>
        </w:rPr>
        <w:t>要</w:t>
      </w:r>
      <w:r w:rsidR="000373F8">
        <w:rPr>
          <w:rFonts w:ascii="仿宋" w:eastAsia="仿宋" w:hAnsi="仿宋" w:cs="仿宋" w:hint="eastAsia"/>
          <w:color w:val="000000"/>
          <w:kern w:val="0"/>
          <w:sz w:val="32"/>
          <w:szCs w:val="32"/>
        </w:rPr>
        <w:t>坚持公平、公正、公开和科学的星级评定工作原则，确保评定结论经得起检验，发挥星级机构示范带动效应；对于在评定工作中发现的违纪问题，要给予严肃处理。</w:t>
      </w:r>
    </w:p>
    <w:p w:rsidR="000E24F1" w:rsidRDefault="000A119D" w:rsidP="000373F8">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w:t>
      </w:r>
      <w:r w:rsidR="00A218F2">
        <w:rPr>
          <w:rFonts w:ascii="仿宋" w:eastAsia="仿宋" w:hAnsi="仿宋" w:cs="仿宋" w:hint="eastAsia"/>
          <w:color w:val="000000"/>
          <w:kern w:val="0"/>
          <w:sz w:val="32"/>
          <w:szCs w:val="32"/>
        </w:rPr>
        <w:t>逐步</w:t>
      </w:r>
      <w:r w:rsidR="000E24F1">
        <w:rPr>
          <w:rFonts w:ascii="仿宋" w:eastAsia="仿宋" w:hAnsi="仿宋" w:cs="仿宋" w:hint="eastAsia"/>
          <w:color w:val="000000"/>
          <w:kern w:val="0"/>
          <w:sz w:val="32"/>
          <w:szCs w:val="32"/>
        </w:rPr>
        <w:t>探索</w:t>
      </w:r>
      <w:r w:rsidR="00A218F2">
        <w:rPr>
          <w:rFonts w:ascii="仿宋" w:eastAsia="仿宋" w:hAnsi="仿宋" w:cs="仿宋" w:hint="eastAsia"/>
          <w:color w:val="000000"/>
          <w:kern w:val="0"/>
          <w:sz w:val="32"/>
          <w:szCs w:val="32"/>
        </w:rPr>
        <w:t>建立</w:t>
      </w:r>
      <w:r w:rsidR="000E24F1">
        <w:rPr>
          <w:rFonts w:ascii="仿宋" w:eastAsia="仿宋" w:hAnsi="仿宋" w:cs="仿宋" w:hint="eastAsia"/>
          <w:color w:val="000000"/>
          <w:kern w:val="0"/>
          <w:sz w:val="32"/>
          <w:szCs w:val="32"/>
        </w:rPr>
        <w:t>星级评定结果应用</w:t>
      </w:r>
      <w:r w:rsidR="00A218F2">
        <w:rPr>
          <w:rFonts w:ascii="仿宋" w:eastAsia="仿宋" w:hAnsi="仿宋" w:cs="仿宋" w:hint="eastAsia"/>
          <w:color w:val="000000"/>
          <w:kern w:val="0"/>
          <w:sz w:val="32"/>
          <w:szCs w:val="32"/>
        </w:rPr>
        <w:t>机制</w:t>
      </w:r>
      <w:r w:rsidR="000E24F1">
        <w:rPr>
          <w:rFonts w:ascii="仿宋" w:eastAsia="仿宋" w:hAnsi="仿宋" w:cs="仿宋" w:hint="eastAsia"/>
          <w:color w:val="000000"/>
          <w:kern w:val="0"/>
          <w:sz w:val="32"/>
          <w:szCs w:val="32"/>
        </w:rPr>
        <w:t>，对星级较高机构在资金安排、人才培训、评先评优各方面给予倾斜。</w:t>
      </w:r>
    </w:p>
    <w:p w:rsidR="000373F8" w:rsidRDefault="000E24F1" w:rsidP="000373F8">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五、</w:t>
      </w:r>
      <w:r w:rsidR="000373F8">
        <w:rPr>
          <w:rFonts w:ascii="仿宋" w:eastAsia="仿宋" w:hAnsi="仿宋" w:cs="仿宋" w:hint="eastAsia"/>
          <w:color w:val="000000"/>
          <w:kern w:val="0"/>
          <w:sz w:val="32"/>
          <w:szCs w:val="32"/>
        </w:rPr>
        <w:t>2020年机构星级评定工作</w:t>
      </w:r>
      <w:r w:rsidR="00A413DD">
        <w:rPr>
          <w:rFonts w:ascii="仿宋" w:eastAsia="仿宋" w:hAnsi="仿宋" w:cs="仿宋" w:hint="eastAsia"/>
          <w:color w:val="000000"/>
          <w:kern w:val="0"/>
          <w:sz w:val="32"/>
          <w:szCs w:val="32"/>
        </w:rPr>
        <w:t>于新冠肺炎疫情控制后启动。各地要针对首次星级评定时间紧、任务重的实际，早作筹划，与</w:t>
      </w:r>
      <w:r>
        <w:rPr>
          <w:rFonts w:ascii="仿宋" w:eastAsia="仿宋" w:hAnsi="仿宋" w:cs="仿宋" w:hint="eastAsia"/>
          <w:color w:val="000000"/>
          <w:kern w:val="0"/>
          <w:sz w:val="32"/>
          <w:szCs w:val="32"/>
        </w:rPr>
        <w:t>2020年省政府</w:t>
      </w:r>
      <w:r w:rsidR="00A413DD">
        <w:rPr>
          <w:rFonts w:ascii="仿宋" w:eastAsia="仿宋" w:hAnsi="仿宋" w:cs="仿宋" w:hint="eastAsia"/>
          <w:color w:val="000000"/>
          <w:kern w:val="0"/>
          <w:sz w:val="32"/>
          <w:szCs w:val="32"/>
        </w:rPr>
        <w:t>重点民生实事工程等业务工作结合进行。</w:t>
      </w:r>
    </w:p>
    <w:p w:rsidR="00B40E36" w:rsidRDefault="000E24F1">
      <w:pPr>
        <w:widowControl/>
        <w:wordWrap w:val="0"/>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六</w:t>
      </w:r>
      <w:r w:rsidR="00A413DD">
        <w:rPr>
          <w:rFonts w:ascii="仿宋" w:eastAsia="仿宋" w:hAnsi="仿宋" w:cs="仿宋" w:hint="eastAsia"/>
          <w:color w:val="000000"/>
          <w:kern w:val="0"/>
          <w:sz w:val="32"/>
          <w:szCs w:val="32"/>
        </w:rPr>
        <w:t>、</w:t>
      </w:r>
      <w:r w:rsidR="000A119D">
        <w:rPr>
          <w:rFonts w:ascii="仿宋" w:eastAsia="仿宋" w:hAnsi="仿宋" w:cs="仿宋" w:hint="eastAsia"/>
          <w:color w:val="000000"/>
          <w:kern w:val="0"/>
          <w:sz w:val="32"/>
          <w:szCs w:val="32"/>
        </w:rPr>
        <w:t>各地在工作过程中如有问题和建议，请及时反馈给省残联康复部。</w:t>
      </w:r>
    </w:p>
    <w:p w:rsidR="00B40E36" w:rsidRDefault="00B40E36">
      <w:pPr>
        <w:widowControl/>
        <w:wordWrap w:val="0"/>
        <w:jc w:val="left"/>
        <w:rPr>
          <w:rFonts w:ascii="仿宋" w:eastAsia="仿宋" w:hAnsi="仿宋" w:cs="仿宋"/>
          <w:color w:val="000000"/>
          <w:kern w:val="0"/>
          <w:sz w:val="32"/>
          <w:szCs w:val="32"/>
        </w:rPr>
      </w:pPr>
    </w:p>
    <w:p w:rsidR="00B40E36" w:rsidRDefault="000A119D">
      <w:pPr>
        <w:widowControl/>
        <w:wordWrap w:val="0"/>
        <w:ind w:leftChars="304" w:left="1918" w:hangingChars="400" w:hanging="128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附件：1.湖南省残疾儿童康复救助定点服务机构星级评定申请表</w:t>
      </w:r>
    </w:p>
    <w:p w:rsidR="00B40E36" w:rsidRDefault="000A119D">
      <w:pPr>
        <w:widowControl/>
        <w:wordWrap w:val="0"/>
        <w:ind w:firstLineChars="500" w:firstLine="16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2.湖南省残疾儿童康复救助定点服务机构星级评定表</w:t>
      </w:r>
    </w:p>
    <w:p w:rsidR="00B40E36" w:rsidRDefault="000A119D">
      <w:pPr>
        <w:widowControl/>
        <w:wordWrap w:val="0"/>
        <w:ind w:firstLineChars="500" w:firstLine="1600"/>
        <w:jc w:val="left"/>
        <w:rPr>
          <w:rFonts w:ascii="仿宋" w:eastAsia="仿宋" w:hAnsi="仿宋" w:cs="仿宋"/>
          <w:color w:val="000000"/>
          <w:spacing w:val="-6"/>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spacing w:val="-6"/>
          <w:kern w:val="0"/>
          <w:sz w:val="32"/>
          <w:szCs w:val="32"/>
        </w:rPr>
        <w:t>湖南省残疾儿童康复救助定点服务机构星级证书样式</w:t>
      </w:r>
    </w:p>
    <w:p w:rsidR="00B40E36" w:rsidRDefault="000A119D">
      <w:pPr>
        <w:widowControl/>
        <w:wordWrap w:val="0"/>
        <w:ind w:firstLineChars="500" w:firstLine="1600"/>
        <w:jc w:val="left"/>
        <w:rPr>
          <w:rFonts w:ascii="仿宋" w:eastAsia="仿宋" w:hAnsi="仿宋" w:cs="仿宋"/>
          <w:color w:val="000000"/>
          <w:spacing w:val="-6"/>
          <w:kern w:val="0"/>
          <w:sz w:val="32"/>
          <w:szCs w:val="32"/>
        </w:rPr>
      </w:pPr>
      <w:r>
        <w:rPr>
          <w:rFonts w:ascii="仿宋" w:eastAsia="仿宋" w:hAnsi="仿宋" w:cs="仿宋" w:hint="eastAsia"/>
          <w:color w:val="000000"/>
          <w:kern w:val="0"/>
          <w:sz w:val="32"/>
          <w:szCs w:val="32"/>
        </w:rPr>
        <w:t>4.</w:t>
      </w:r>
      <w:r>
        <w:rPr>
          <w:rFonts w:ascii="仿宋" w:eastAsia="仿宋" w:hAnsi="仿宋" w:cs="仿宋" w:hint="eastAsia"/>
          <w:color w:val="000000"/>
          <w:spacing w:val="-6"/>
          <w:kern w:val="0"/>
          <w:sz w:val="32"/>
          <w:szCs w:val="32"/>
        </w:rPr>
        <w:t>湖南省残疾儿童康复救助定点服务机构星级牌匾样式</w:t>
      </w:r>
    </w:p>
    <w:p w:rsidR="00B40E36" w:rsidRDefault="000A119D">
      <w:pPr>
        <w:widowControl/>
        <w:wordWrap w:val="0"/>
        <w:ind w:firstLineChars="500" w:firstLine="16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5.2020年市州评定星级机构备案信息表</w:t>
      </w:r>
    </w:p>
    <w:p w:rsidR="009C2A25" w:rsidRDefault="009C2A25" w:rsidP="00353A61">
      <w:pPr>
        <w:widowControl/>
        <w:wordWrap w:val="0"/>
        <w:ind w:leftChars="761" w:left="1918" w:hangingChars="100" w:hanging="32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6.</w:t>
      </w:r>
      <w:r w:rsidR="00475F9E">
        <w:rPr>
          <w:rFonts w:ascii="仿宋" w:eastAsia="仿宋" w:hAnsi="仿宋" w:cs="仿宋" w:hint="eastAsia"/>
          <w:color w:val="000000"/>
          <w:kern w:val="0"/>
          <w:sz w:val="32"/>
          <w:szCs w:val="32"/>
        </w:rPr>
        <w:t>市州残疾儿童康复救助定点服务机构星级评定专家组人员花名册</w:t>
      </w:r>
    </w:p>
    <w:p w:rsidR="00B40E36" w:rsidRDefault="00706018">
      <w:pPr>
        <w:widowControl/>
        <w:wordWrap w:val="0"/>
        <w:ind w:leftChars="760" w:left="1916" w:hangingChars="100" w:hanging="32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7</w:t>
      </w:r>
      <w:r w:rsidR="000A119D">
        <w:rPr>
          <w:rFonts w:ascii="仿宋" w:eastAsia="仿宋" w:hAnsi="仿宋" w:cs="仿宋" w:hint="eastAsia"/>
          <w:color w:val="000000"/>
          <w:kern w:val="0"/>
          <w:sz w:val="32"/>
          <w:szCs w:val="32"/>
        </w:rPr>
        <w:t>.湖南省残疾儿童康复救助定点服务机构星级评定流程图</w:t>
      </w:r>
    </w:p>
    <w:p w:rsidR="00B40E36" w:rsidRDefault="00B40E36">
      <w:pPr>
        <w:widowControl/>
        <w:wordWrap w:val="0"/>
        <w:jc w:val="left"/>
        <w:rPr>
          <w:rFonts w:ascii="仿宋" w:eastAsia="仿宋" w:hAnsi="仿宋" w:cs="仿宋"/>
          <w:color w:val="000000"/>
          <w:kern w:val="0"/>
          <w:sz w:val="32"/>
          <w:szCs w:val="32"/>
        </w:rPr>
      </w:pPr>
    </w:p>
    <w:p w:rsidR="00B40E36" w:rsidRDefault="00B40E36">
      <w:pPr>
        <w:widowControl/>
        <w:wordWrap w:val="0"/>
        <w:jc w:val="left"/>
        <w:rPr>
          <w:rFonts w:ascii="仿宋" w:eastAsia="仿宋" w:hAnsi="仿宋" w:cs="仿宋"/>
          <w:color w:val="000000"/>
          <w:kern w:val="0"/>
          <w:sz w:val="32"/>
          <w:szCs w:val="32"/>
        </w:rPr>
      </w:pPr>
    </w:p>
    <w:p w:rsidR="00B40E36" w:rsidRDefault="000A119D" w:rsidP="00C675A2">
      <w:pPr>
        <w:widowControl/>
        <w:wordWrap w:val="0"/>
        <w:ind w:firstLineChars="1800" w:firstLine="576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湖南省残疾人联合会</w:t>
      </w:r>
    </w:p>
    <w:p w:rsidR="00B40E36" w:rsidRDefault="000A119D">
      <w:pPr>
        <w:widowControl/>
        <w:wordWrap w:val="0"/>
        <w:ind w:firstLineChars="1100" w:firstLine="352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2020年3月</w:t>
      </w:r>
      <w:r w:rsidR="00706018">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日</w:t>
      </w:r>
    </w:p>
    <w:p w:rsidR="00B40E36" w:rsidRDefault="00B40E36">
      <w:pPr>
        <w:widowControl/>
        <w:wordWrap w:val="0"/>
        <w:spacing w:line="720" w:lineRule="atLeast"/>
        <w:rPr>
          <w:rFonts w:ascii="方正小标宋简体" w:eastAsia="方正小标宋简体" w:hAnsi="Times" w:cs="宋体"/>
          <w:color w:val="000000"/>
          <w:kern w:val="0"/>
          <w:sz w:val="32"/>
          <w:szCs w:val="32"/>
        </w:rPr>
      </w:pPr>
    </w:p>
    <w:p w:rsidR="00B40E36" w:rsidRDefault="00B40E36">
      <w:pPr>
        <w:widowControl/>
        <w:wordWrap w:val="0"/>
        <w:spacing w:line="720" w:lineRule="atLeast"/>
        <w:jc w:val="center"/>
        <w:rPr>
          <w:rFonts w:ascii="方正小标宋简体" w:eastAsia="方正小标宋简体" w:hAnsi="Times" w:cs="宋体"/>
          <w:color w:val="000000"/>
          <w:kern w:val="0"/>
          <w:sz w:val="32"/>
          <w:szCs w:val="32"/>
        </w:rPr>
      </w:pPr>
    </w:p>
    <w:p w:rsidR="00B40E36" w:rsidRDefault="00B40E36">
      <w:pPr>
        <w:widowControl/>
        <w:wordWrap w:val="0"/>
        <w:spacing w:line="720" w:lineRule="atLeast"/>
        <w:jc w:val="center"/>
        <w:rPr>
          <w:rFonts w:ascii="方正小标宋简体" w:eastAsia="方正小标宋简体" w:hAnsi="Times" w:cs="宋体"/>
          <w:color w:val="000000"/>
          <w:kern w:val="0"/>
          <w:sz w:val="44"/>
          <w:szCs w:val="44"/>
        </w:rPr>
      </w:pPr>
    </w:p>
    <w:p w:rsidR="00B40E36" w:rsidRDefault="00B40E36">
      <w:pPr>
        <w:widowControl/>
        <w:wordWrap w:val="0"/>
        <w:spacing w:line="720" w:lineRule="atLeast"/>
        <w:jc w:val="center"/>
        <w:rPr>
          <w:rFonts w:ascii="方正小标宋简体" w:eastAsia="方正小标宋简体" w:hAnsi="Times" w:cs="宋体"/>
          <w:color w:val="000000"/>
          <w:kern w:val="0"/>
          <w:sz w:val="44"/>
          <w:szCs w:val="44"/>
        </w:rPr>
      </w:pPr>
    </w:p>
    <w:p w:rsidR="005C01BA" w:rsidRDefault="005C01BA">
      <w:pPr>
        <w:widowControl/>
        <w:wordWrap w:val="0"/>
        <w:spacing w:line="720" w:lineRule="atLeast"/>
        <w:jc w:val="center"/>
        <w:rPr>
          <w:rFonts w:ascii="方正小标宋简体" w:eastAsia="方正小标宋简体" w:hAnsi="Times" w:cs="宋体"/>
          <w:color w:val="000000"/>
          <w:kern w:val="0"/>
          <w:sz w:val="44"/>
          <w:szCs w:val="44"/>
        </w:rPr>
      </w:pPr>
    </w:p>
    <w:p w:rsidR="007F4B49" w:rsidRDefault="007F4B49">
      <w:pPr>
        <w:widowControl/>
        <w:wordWrap w:val="0"/>
        <w:spacing w:line="720" w:lineRule="atLeast"/>
        <w:jc w:val="center"/>
        <w:rPr>
          <w:rFonts w:ascii="方正小标宋简体" w:eastAsia="方正小标宋简体" w:hAnsi="Times" w:cs="宋体"/>
          <w:color w:val="000000"/>
          <w:kern w:val="0"/>
          <w:sz w:val="44"/>
          <w:szCs w:val="44"/>
        </w:rPr>
      </w:pPr>
    </w:p>
    <w:p w:rsidR="00F65DD5" w:rsidRPr="00F65DD5" w:rsidRDefault="00F65DD5">
      <w:pPr>
        <w:widowControl/>
        <w:wordWrap w:val="0"/>
        <w:spacing w:line="720" w:lineRule="atLeast"/>
        <w:jc w:val="center"/>
        <w:rPr>
          <w:rFonts w:ascii="方正小标宋简体" w:eastAsia="方正小标宋简体" w:hAnsi="Times" w:cs="宋体"/>
          <w:color w:val="000000"/>
          <w:kern w:val="0"/>
          <w:sz w:val="44"/>
          <w:szCs w:val="44"/>
        </w:rPr>
      </w:pPr>
      <w:r>
        <w:rPr>
          <w:rFonts w:ascii="方正小标宋简体" w:eastAsia="方正小标宋简体" w:hAnsi="Times" w:cs="宋体" w:hint="eastAsia"/>
          <w:color w:val="000000"/>
          <w:kern w:val="0"/>
          <w:sz w:val="44"/>
          <w:szCs w:val="44"/>
        </w:rPr>
        <w:t xml:space="preserve">   </w:t>
      </w:r>
    </w:p>
    <w:p w:rsidR="00F65DD5" w:rsidRDefault="00F65DD5" w:rsidP="008D182C">
      <w:pPr>
        <w:widowControl/>
        <w:spacing w:line="560" w:lineRule="exact"/>
        <w:jc w:val="center"/>
        <w:rPr>
          <w:rFonts w:ascii="方正小标宋简体" w:eastAsia="方正小标宋简体" w:hAnsi="Times" w:cs="宋体"/>
          <w:color w:val="000000"/>
          <w:kern w:val="0"/>
          <w:sz w:val="44"/>
          <w:szCs w:val="44"/>
        </w:rPr>
      </w:pPr>
    </w:p>
    <w:p w:rsidR="00D424C2" w:rsidRDefault="00D424C2" w:rsidP="008D182C">
      <w:pPr>
        <w:widowControl/>
        <w:spacing w:line="560" w:lineRule="exact"/>
        <w:jc w:val="center"/>
        <w:rPr>
          <w:rFonts w:ascii="方正小标宋简体" w:eastAsia="方正小标宋简体" w:hAnsi="Times" w:cs="宋体"/>
          <w:color w:val="000000"/>
          <w:kern w:val="0"/>
          <w:sz w:val="44"/>
          <w:szCs w:val="44"/>
        </w:rPr>
      </w:pPr>
    </w:p>
    <w:p w:rsidR="00D424C2" w:rsidRDefault="00D424C2" w:rsidP="008D182C">
      <w:pPr>
        <w:widowControl/>
        <w:spacing w:line="560" w:lineRule="exact"/>
        <w:jc w:val="center"/>
        <w:rPr>
          <w:rFonts w:ascii="方正小标宋简体" w:eastAsia="方正小标宋简体" w:hAnsi="Times" w:cs="宋体"/>
          <w:color w:val="000000"/>
          <w:kern w:val="0"/>
          <w:sz w:val="44"/>
          <w:szCs w:val="44"/>
        </w:rPr>
      </w:pPr>
    </w:p>
    <w:p w:rsidR="00D424C2" w:rsidRDefault="00D424C2" w:rsidP="008D182C">
      <w:pPr>
        <w:widowControl/>
        <w:spacing w:line="560" w:lineRule="exact"/>
        <w:jc w:val="center"/>
        <w:rPr>
          <w:rFonts w:ascii="方正小标宋简体" w:eastAsia="方正小标宋简体" w:hAnsi="Times" w:cs="宋体"/>
          <w:color w:val="000000"/>
          <w:kern w:val="0"/>
          <w:sz w:val="44"/>
          <w:szCs w:val="44"/>
        </w:rPr>
      </w:pPr>
    </w:p>
    <w:p w:rsidR="00D424C2" w:rsidRDefault="00D424C2" w:rsidP="008D182C">
      <w:pPr>
        <w:widowControl/>
        <w:spacing w:line="560" w:lineRule="exact"/>
        <w:jc w:val="center"/>
        <w:rPr>
          <w:rFonts w:ascii="方正小标宋简体" w:eastAsia="方正小标宋简体" w:hAnsi="Times" w:cs="宋体"/>
          <w:color w:val="000000"/>
          <w:kern w:val="0"/>
          <w:sz w:val="44"/>
          <w:szCs w:val="44"/>
        </w:rPr>
      </w:pPr>
    </w:p>
    <w:p w:rsidR="00D424C2" w:rsidRDefault="00D424C2" w:rsidP="008D182C">
      <w:pPr>
        <w:widowControl/>
        <w:spacing w:line="560" w:lineRule="exact"/>
        <w:jc w:val="center"/>
        <w:rPr>
          <w:rFonts w:ascii="方正小标宋简体" w:eastAsia="方正小标宋简体" w:hAnsi="Times" w:cs="宋体"/>
          <w:color w:val="000000"/>
          <w:kern w:val="0"/>
          <w:sz w:val="44"/>
          <w:szCs w:val="44"/>
        </w:rPr>
      </w:pPr>
    </w:p>
    <w:p w:rsidR="00B40E36" w:rsidRDefault="000A119D" w:rsidP="008D182C">
      <w:pPr>
        <w:widowControl/>
        <w:spacing w:line="560" w:lineRule="exact"/>
        <w:jc w:val="center"/>
        <w:rPr>
          <w:rFonts w:ascii="方正小标宋简体" w:eastAsia="方正小标宋简体" w:hAnsi="Times" w:cs="宋体"/>
          <w:color w:val="000000"/>
          <w:kern w:val="0"/>
          <w:sz w:val="44"/>
          <w:szCs w:val="44"/>
        </w:rPr>
      </w:pPr>
      <w:r>
        <w:rPr>
          <w:rFonts w:ascii="方正小标宋简体" w:eastAsia="方正小标宋简体" w:hAnsi="Times" w:cs="宋体" w:hint="eastAsia"/>
          <w:color w:val="000000"/>
          <w:kern w:val="0"/>
          <w:sz w:val="44"/>
          <w:szCs w:val="44"/>
        </w:rPr>
        <w:lastRenderedPageBreak/>
        <w:t>湖南省残疾儿童康复救助定点服务机构</w:t>
      </w:r>
    </w:p>
    <w:p w:rsidR="00B40E36" w:rsidRDefault="000A119D" w:rsidP="008D182C">
      <w:pPr>
        <w:widowControl/>
        <w:spacing w:line="560" w:lineRule="exact"/>
        <w:jc w:val="center"/>
        <w:rPr>
          <w:rFonts w:ascii="方正小标宋简体" w:eastAsia="方正小标宋简体" w:hAnsi="Times" w:cs="宋体"/>
          <w:color w:val="000000"/>
          <w:kern w:val="0"/>
          <w:sz w:val="44"/>
          <w:szCs w:val="44"/>
        </w:rPr>
      </w:pPr>
      <w:r>
        <w:rPr>
          <w:rFonts w:ascii="方正小标宋简体" w:eastAsia="方正小标宋简体" w:hAnsi="Times" w:cs="宋体" w:hint="eastAsia"/>
          <w:color w:val="000000"/>
          <w:kern w:val="0"/>
          <w:sz w:val="44"/>
          <w:szCs w:val="44"/>
        </w:rPr>
        <w:t>星级评定</w:t>
      </w:r>
      <w:r>
        <w:rPr>
          <w:rFonts w:ascii="方正小标宋简体" w:eastAsia="方正小标宋简体" w:hAnsi="Times" w:cs="Times" w:hint="eastAsia"/>
          <w:color w:val="000000"/>
          <w:kern w:val="0"/>
          <w:sz w:val="44"/>
          <w:szCs w:val="44"/>
        </w:rPr>
        <w:t>办法（试行）</w:t>
      </w:r>
    </w:p>
    <w:p w:rsidR="00B40E36" w:rsidRDefault="00B40E36" w:rsidP="008D182C">
      <w:pPr>
        <w:widowControl/>
        <w:spacing w:line="560" w:lineRule="exact"/>
        <w:ind w:firstLine="632"/>
        <w:rPr>
          <w:rFonts w:ascii="黑体" w:eastAsia="黑体" w:hAnsi="黑体" w:cs="Times"/>
          <w:color w:val="000000"/>
          <w:kern w:val="0"/>
          <w:sz w:val="32"/>
          <w:szCs w:val="32"/>
        </w:rPr>
      </w:pPr>
    </w:p>
    <w:p w:rsidR="00B40E36" w:rsidRDefault="000A119D" w:rsidP="008D182C">
      <w:pPr>
        <w:widowControl/>
        <w:spacing w:line="560" w:lineRule="exact"/>
        <w:jc w:val="center"/>
        <w:rPr>
          <w:rFonts w:ascii="黑体" w:eastAsia="黑体" w:hAnsi="黑体" w:cs="Times"/>
          <w:color w:val="000000"/>
          <w:kern w:val="0"/>
          <w:sz w:val="32"/>
          <w:szCs w:val="32"/>
        </w:rPr>
      </w:pPr>
      <w:r>
        <w:rPr>
          <w:rFonts w:ascii="黑体" w:eastAsia="黑体" w:hAnsi="黑体" w:cs="Times" w:hint="eastAsia"/>
          <w:color w:val="000000"/>
          <w:kern w:val="0"/>
          <w:sz w:val="32"/>
          <w:szCs w:val="32"/>
        </w:rPr>
        <w:t>第一章  总则</w:t>
      </w:r>
    </w:p>
    <w:p w:rsidR="00A413DD" w:rsidRDefault="00A413DD" w:rsidP="008D182C">
      <w:pPr>
        <w:widowControl/>
        <w:spacing w:line="560" w:lineRule="exact"/>
        <w:ind w:firstLine="629"/>
        <w:rPr>
          <w:rFonts w:ascii="黑体" w:eastAsia="黑体" w:hAnsi="黑体" w:cs="Times"/>
          <w:color w:val="000000"/>
          <w:kern w:val="0"/>
          <w:sz w:val="32"/>
          <w:szCs w:val="32"/>
        </w:rPr>
      </w:pP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color w:val="000000"/>
          <w:kern w:val="0"/>
          <w:sz w:val="32"/>
          <w:szCs w:val="32"/>
        </w:rPr>
        <w:t>第一条</w:t>
      </w:r>
      <w:r>
        <w:rPr>
          <w:rFonts w:ascii="仿宋_GB2312" w:eastAsia="仿宋_GB2312" w:hAnsi="Times" w:cs="Times" w:hint="eastAsia"/>
          <w:color w:val="000000"/>
          <w:kern w:val="0"/>
          <w:sz w:val="32"/>
          <w:szCs w:val="32"/>
        </w:rPr>
        <w:t xml:space="preserve"> 为贯彻落实《湖南省人民政府关于建立残疾儿童康复救助制度的实施意见》</w:t>
      </w:r>
      <w:r>
        <w:rPr>
          <w:rFonts w:ascii="仿宋_GB2312" w:eastAsia="仿宋_GB2312" w:hAnsi="Times" w:cs="Times" w:hint="eastAsia"/>
          <w:kern w:val="0"/>
          <w:sz w:val="32"/>
          <w:szCs w:val="32"/>
        </w:rPr>
        <w:t>（湘政发〔2018〕23号）、</w:t>
      </w:r>
      <w:r>
        <w:rPr>
          <w:rFonts w:ascii="仿宋_GB2312" w:eastAsia="仿宋_GB2312" w:hAnsi="Times" w:cs="Times" w:hint="eastAsia"/>
          <w:color w:val="000000"/>
          <w:kern w:val="0"/>
          <w:sz w:val="32"/>
          <w:szCs w:val="32"/>
        </w:rPr>
        <w:t>《湖南省残疾儿童康复救助制度操作办法》</w:t>
      </w:r>
      <w:r>
        <w:rPr>
          <w:rFonts w:ascii="仿宋_GB2312" w:eastAsia="仿宋_GB2312" w:hAnsi="Times" w:cs="Times" w:hint="eastAsia"/>
          <w:kern w:val="0"/>
          <w:sz w:val="32"/>
          <w:szCs w:val="32"/>
        </w:rPr>
        <w:t>（湘残联字〔2018〕32号）</w:t>
      </w:r>
      <w:r>
        <w:rPr>
          <w:rFonts w:ascii="仿宋_GB2312" w:eastAsia="仿宋_GB2312" w:hAnsi="Times" w:cs="Times" w:hint="eastAsia"/>
          <w:color w:val="000000"/>
          <w:kern w:val="0"/>
          <w:sz w:val="32"/>
          <w:szCs w:val="32"/>
        </w:rPr>
        <w:t>，进一步加强我省残疾儿童康复救助</w:t>
      </w:r>
      <w:r>
        <w:rPr>
          <w:rFonts w:ascii="仿宋_GB2312" w:eastAsia="仿宋_GB2312" w:hAnsi="Times" w:cs="Times" w:hint="eastAsia"/>
          <w:kern w:val="0"/>
          <w:sz w:val="32"/>
          <w:szCs w:val="32"/>
        </w:rPr>
        <w:t>定点服务机构规范化和标准化管理，全面提升残疾儿童康复救助定点服务机构管理水平和服务质量，确保残疾儿童获得精准、高效、优质的基本康复服务，根据《湖南省残疾儿童康复救助定点服务机构管理指南》和《湖南省残疾儿童康复救助定点服务机构服务指南》等相关规定，制定本办法。</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第二条</w:t>
      </w:r>
      <w:r>
        <w:rPr>
          <w:rFonts w:ascii="仿宋_GB2312" w:eastAsia="仿宋_GB2312" w:hAnsi="Times" w:cs="Times" w:hint="eastAsia"/>
          <w:kern w:val="0"/>
          <w:sz w:val="32"/>
          <w:szCs w:val="32"/>
        </w:rPr>
        <w:t xml:space="preserve"> 本办法所称湖南省残疾儿童康复救助定点服务机构（以下简称机构），是指按照湖南省残疾人联合会《关于印发残疾儿童康复救助定点服务机构准入标准及退出机制的通知》（湘残康字〔2019〕25号）批准</w:t>
      </w:r>
      <w:r w:rsidR="00AD3627">
        <w:rPr>
          <w:rFonts w:ascii="仿宋_GB2312" w:eastAsia="仿宋_GB2312" w:hAnsi="Times" w:cs="Times" w:hint="eastAsia"/>
          <w:kern w:val="0"/>
          <w:sz w:val="32"/>
          <w:szCs w:val="32"/>
        </w:rPr>
        <w:t>纳入定点</w:t>
      </w:r>
      <w:r w:rsidR="001B3571">
        <w:rPr>
          <w:rFonts w:ascii="仿宋_GB2312" w:eastAsia="仿宋_GB2312" w:hAnsi="Times" w:cs="Times" w:hint="eastAsia"/>
          <w:kern w:val="0"/>
          <w:sz w:val="32"/>
          <w:szCs w:val="32"/>
        </w:rPr>
        <w:t>范围</w:t>
      </w:r>
      <w:r>
        <w:rPr>
          <w:rFonts w:ascii="仿宋_GB2312" w:eastAsia="仿宋_GB2312" w:hAnsi="Times" w:cs="Times" w:hint="eastAsia"/>
          <w:kern w:val="0"/>
          <w:sz w:val="32"/>
          <w:szCs w:val="32"/>
        </w:rPr>
        <w:t>且运营已满一年的听力、智力、肢体（脑瘫）</w:t>
      </w:r>
      <w:r w:rsidR="005530FD">
        <w:rPr>
          <w:rFonts w:ascii="仿宋_GB2312" w:eastAsia="仿宋_GB2312" w:hAnsi="Times" w:cs="Times" w:hint="eastAsia"/>
          <w:kern w:val="0"/>
          <w:sz w:val="32"/>
          <w:szCs w:val="32"/>
        </w:rPr>
        <w:t>残疾儿童</w:t>
      </w:r>
      <w:r w:rsidR="001B3571">
        <w:rPr>
          <w:rFonts w:ascii="仿宋_GB2312" w:eastAsia="仿宋_GB2312" w:hAnsi="Times" w:cs="Times" w:hint="eastAsia"/>
          <w:kern w:val="0"/>
          <w:sz w:val="32"/>
          <w:szCs w:val="32"/>
        </w:rPr>
        <w:t>和</w:t>
      </w:r>
      <w:r>
        <w:rPr>
          <w:rFonts w:ascii="仿宋_GB2312" w:eastAsia="仿宋_GB2312" w:hAnsi="Times" w:cs="Times" w:hint="eastAsia"/>
          <w:kern w:val="0"/>
          <w:sz w:val="32"/>
          <w:szCs w:val="32"/>
        </w:rPr>
        <w:t>孤独症儿童康复救助服务机构。</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第三条</w:t>
      </w:r>
      <w:r>
        <w:rPr>
          <w:rFonts w:ascii="仿宋_GB2312" w:eastAsia="仿宋_GB2312" w:hAnsi="Times" w:cs="Times" w:hint="eastAsia"/>
          <w:kern w:val="0"/>
          <w:sz w:val="32"/>
          <w:szCs w:val="32"/>
        </w:rPr>
        <w:t xml:space="preserve"> 通过客观、全面、量化的考评，公开公正评价机构服务质量</w:t>
      </w:r>
      <w:r w:rsidR="00C6763C">
        <w:rPr>
          <w:rFonts w:ascii="仿宋_GB2312" w:eastAsia="仿宋_GB2312" w:hAnsi="Times" w:cs="Times" w:hint="eastAsia"/>
          <w:kern w:val="0"/>
          <w:sz w:val="32"/>
          <w:szCs w:val="32"/>
        </w:rPr>
        <w:t>。</w:t>
      </w:r>
      <w:r>
        <w:rPr>
          <w:rFonts w:ascii="仿宋_GB2312" w:eastAsia="仿宋_GB2312" w:hAnsi="Times" w:cs="Times" w:hint="eastAsia"/>
          <w:kern w:val="0"/>
          <w:sz w:val="32"/>
          <w:szCs w:val="32"/>
        </w:rPr>
        <w:t>充分发挥评定的引导、激励作用，构建</w:t>
      </w:r>
      <w:r>
        <w:rPr>
          <w:rFonts w:ascii="仿宋_GB2312" w:eastAsia="仿宋_GB2312" w:hAnsi="宋体" w:cs="仿宋_GB2312"/>
          <w:color w:val="000000"/>
          <w:sz w:val="32"/>
          <w:szCs w:val="32"/>
          <w:shd w:val="clear" w:color="auto" w:fill="FFFFFF"/>
        </w:rPr>
        <w:t>目标明确、布局合理、结构优化</w:t>
      </w:r>
      <w:r>
        <w:rPr>
          <w:rFonts w:ascii="仿宋_GB2312" w:eastAsia="仿宋_GB2312" w:hAnsi="宋体" w:cs="仿宋_GB2312" w:hint="eastAsia"/>
          <w:color w:val="000000"/>
          <w:sz w:val="32"/>
          <w:szCs w:val="32"/>
          <w:shd w:val="clear" w:color="auto" w:fill="FFFFFF"/>
        </w:rPr>
        <w:t>、层次分明的残疾儿童康复服务体系</w:t>
      </w:r>
      <w:r>
        <w:rPr>
          <w:rFonts w:ascii="仿宋_GB2312" w:eastAsia="仿宋_GB2312" w:hAnsi="Times" w:cs="Times" w:hint="eastAsia"/>
          <w:kern w:val="0"/>
          <w:sz w:val="32"/>
          <w:szCs w:val="32"/>
        </w:rPr>
        <w:t xml:space="preserve">。   </w:t>
      </w:r>
    </w:p>
    <w:p w:rsidR="00FD65AF" w:rsidRDefault="00FD65AF" w:rsidP="008D182C">
      <w:pPr>
        <w:widowControl/>
        <w:spacing w:line="560" w:lineRule="exact"/>
        <w:jc w:val="center"/>
        <w:rPr>
          <w:rFonts w:ascii="黑体" w:eastAsia="黑体" w:hAnsi="黑体" w:cs="Times"/>
          <w:kern w:val="0"/>
          <w:sz w:val="32"/>
          <w:szCs w:val="32"/>
        </w:rPr>
      </w:pPr>
    </w:p>
    <w:p w:rsidR="00B40E36" w:rsidRDefault="000A119D" w:rsidP="008D182C">
      <w:pPr>
        <w:widowControl/>
        <w:spacing w:line="560" w:lineRule="exact"/>
        <w:jc w:val="center"/>
        <w:rPr>
          <w:rFonts w:ascii="黑体" w:eastAsia="黑体" w:hAnsi="黑体" w:cs="Times"/>
          <w:kern w:val="0"/>
          <w:sz w:val="32"/>
          <w:szCs w:val="32"/>
        </w:rPr>
      </w:pPr>
      <w:r>
        <w:rPr>
          <w:rFonts w:ascii="黑体" w:eastAsia="黑体" w:hAnsi="黑体" w:cs="Times" w:hint="eastAsia"/>
          <w:kern w:val="0"/>
          <w:sz w:val="32"/>
          <w:szCs w:val="32"/>
        </w:rPr>
        <w:t>第二章  评定原则、等级</w:t>
      </w:r>
    </w:p>
    <w:p w:rsidR="00A413DD" w:rsidRDefault="00A413DD" w:rsidP="008D182C">
      <w:pPr>
        <w:widowControl/>
        <w:spacing w:line="560" w:lineRule="exact"/>
        <w:ind w:firstLine="632"/>
        <w:rPr>
          <w:rFonts w:ascii="黑体" w:eastAsia="黑体" w:hAnsi="黑体" w:cs="Times"/>
          <w:kern w:val="0"/>
          <w:sz w:val="32"/>
          <w:szCs w:val="32"/>
        </w:rPr>
      </w:pP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第四条 </w:t>
      </w:r>
      <w:r>
        <w:rPr>
          <w:rFonts w:ascii="仿宋_GB2312" w:eastAsia="仿宋_GB2312" w:hAnsi="Times" w:cs="Times" w:hint="eastAsia"/>
          <w:kern w:val="0"/>
          <w:sz w:val="32"/>
          <w:szCs w:val="32"/>
        </w:rPr>
        <w:t>机构星级评定坚持客观公正、注重实效、民主公开、分类分级评定的原则。</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第五条</w:t>
      </w:r>
      <w:r w:rsidR="004526A1">
        <w:rPr>
          <w:rFonts w:ascii="仿宋_GB2312" w:eastAsia="仿宋_GB2312" w:hAnsi="Times" w:cs="Times" w:hint="eastAsia"/>
          <w:kern w:val="0"/>
          <w:sz w:val="32"/>
          <w:szCs w:val="32"/>
        </w:rPr>
        <w:t xml:space="preserve"> </w:t>
      </w:r>
      <w:r>
        <w:rPr>
          <w:rFonts w:ascii="仿宋_GB2312" w:eastAsia="仿宋_GB2312" w:hAnsi="Times" w:cs="Times" w:hint="eastAsia"/>
          <w:kern w:val="0"/>
          <w:sz w:val="32"/>
          <w:szCs w:val="32"/>
        </w:rPr>
        <w:t>机构星级评定根据《湖南省残疾儿童康复救助定点服务机构管理指南》规定的残疾类别服务质量评分标准</w:t>
      </w:r>
      <w:r w:rsidR="000E24F1">
        <w:rPr>
          <w:rFonts w:ascii="仿宋_GB2312" w:eastAsia="仿宋_GB2312" w:hAnsi="Times" w:cs="Times" w:hint="eastAsia"/>
          <w:kern w:val="0"/>
          <w:sz w:val="32"/>
          <w:szCs w:val="32"/>
        </w:rPr>
        <w:t>进行。量化指标包括机构建设与管理、服务过程、服务效果、加分项四项</w:t>
      </w:r>
      <w:r>
        <w:rPr>
          <w:rFonts w:ascii="仿宋_GB2312" w:eastAsia="仿宋_GB2312" w:hAnsi="Times" w:cs="Times" w:hint="eastAsia"/>
          <w:kern w:val="0"/>
          <w:sz w:val="32"/>
          <w:szCs w:val="32"/>
        </w:rPr>
        <w:t>。其中前三项每项评估内容的原始分为 100 分，加分项为 3 分。三项的权重比例分别为机构建设与管理 30%，服务过程 50%，服务效果 20%。计算公式为：综合得分=机构建设管理原始得分</w:t>
      </w:r>
      <w:r>
        <w:rPr>
          <w:rFonts w:ascii="Times" w:eastAsia="仿宋_GB2312" w:hAnsi="Times" w:cs="Times"/>
          <w:kern w:val="0"/>
          <w:sz w:val="32"/>
          <w:szCs w:val="32"/>
        </w:rPr>
        <w:t>×</w:t>
      </w:r>
      <w:r>
        <w:rPr>
          <w:rFonts w:ascii="仿宋_GB2312" w:eastAsia="仿宋_GB2312" w:hAnsi="Times" w:cs="Times" w:hint="eastAsia"/>
          <w:kern w:val="0"/>
          <w:sz w:val="32"/>
          <w:szCs w:val="32"/>
        </w:rPr>
        <w:t>30%+服务过程原始得分</w:t>
      </w:r>
      <w:r>
        <w:rPr>
          <w:rFonts w:ascii="Times" w:eastAsia="仿宋_GB2312" w:hAnsi="Times" w:cs="Times"/>
          <w:kern w:val="0"/>
          <w:sz w:val="32"/>
          <w:szCs w:val="32"/>
        </w:rPr>
        <w:t>×</w:t>
      </w:r>
      <w:r>
        <w:rPr>
          <w:rFonts w:ascii="仿宋_GB2312" w:eastAsia="仿宋_GB2312" w:hAnsi="Times" w:cs="Times" w:hint="eastAsia"/>
          <w:kern w:val="0"/>
          <w:sz w:val="32"/>
          <w:szCs w:val="32"/>
        </w:rPr>
        <w:t>50%+服务效果原始得分</w:t>
      </w:r>
      <w:r>
        <w:rPr>
          <w:rFonts w:ascii="Times" w:eastAsia="仿宋_GB2312" w:hAnsi="Times" w:cs="Times"/>
          <w:kern w:val="0"/>
          <w:sz w:val="32"/>
          <w:szCs w:val="32"/>
        </w:rPr>
        <w:t>×</w:t>
      </w:r>
      <w:r>
        <w:rPr>
          <w:rFonts w:ascii="仿宋_GB2312" w:eastAsia="仿宋_GB2312" w:hAnsi="Times" w:cs="Times" w:hint="eastAsia"/>
          <w:kern w:val="0"/>
          <w:sz w:val="32"/>
          <w:szCs w:val="32"/>
        </w:rPr>
        <w:t>20%+加分项得分。</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机构星级评定</w:t>
      </w:r>
      <w:r w:rsidR="000E24F1">
        <w:rPr>
          <w:rFonts w:ascii="仿宋_GB2312" w:eastAsia="仿宋_GB2312" w:hAnsi="Times" w:cs="Times" w:hint="eastAsia"/>
          <w:kern w:val="0"/>
          <w:sz w:val="32"/>
          <w:szCs w:val="32"/>
        </w:rPr>
        <w:t>分为五个等级。按评定</w:t>
      </w:r>
      <w:r>
        <w:rPr>
          <w:rFonts w:ascii="仿宋_GB2312" w:eastAsia="仿宋_GB2312" w:hAnsi="Times" w:cs="Times" w:hint="eastAsia"/>
          <w:kern w:val="0"/>
          <w:sz w:val="32"/>
          <w:szCs w:val="32"/>
        </w:rPr>
        <w:t>得分情况，确定机构的等次：最高为五星机构，最低为一星机构。（一星：75≤评分结果&lt;80分；二星：80分≤评分结果&lt;85分；三星：85分≤评分结果&lt;90分；四星：90分≤评分结果&lt;95分；五星：评分结果≥95分）。</w:t>
      </w:r>
    </w:p>
    <w:p w:rsidR="00C86313" w:rsidRDefault="00C86313" w:rsidP="008D182C">
      <w:pPr>
        <w:widowControl/>
        <w:spacing w:line="560" w:lineRule="exact"/>
        <w:rPr>
          <w:rFonts w:ascii="仿宋_GB2312" w:eastAsia="仿宋_GB2312" w:hAnsi="Times" w:cs="Times"/>
          <w:kern w:val="0"/>
          <w:sz w:val="32"/>
          <w:szCs w:val="32"/>
        </w:rPr>
      </w:pPr>
    </w:p>
    <w:p w:rsidR="00B40E36" w:rsidRDefault="000A119D" w:rsidP="008D182C">
      <w:pPr>
        <w:widowControl/>
        <w:spacing w:line="560" w:lineRule="exact"/>
        <w:jc w:val="center"/>
        <w:rPr>
          <w:rFonts w:ascii="黑体" w:eastAsia="黑体" w:hAnsi="黑体" w:cs="Times"/>
          <w:kern w:val="0"/>
          <w:sz w:val="32"/>
          <w:szCs w:val="32"/>
        </w:rPr>
      </w:pPr>
      <w:r>
        <w:rPr>
          <w:rFonts w:ascii="黑体" w:eastAsia="黑体" w:hAnsi="黑体" w:cs="Times" w:hint="eastAsia"/>
          <w:kern w:val="0"/>
          <w:sz w:val="32"/>
          <w:szCs w:val="32"/>
        </w:rPr>
        <w:t>第三章  评定主体</w:t>
      </w:r>
    </w:p>
    <w:p w:rsidR="000E24F1" w:rsidRDefault="000E24F1" w:rsidP="008D182C">
      <w:pPr>
        <w:widowControl/>
        <w:spacing w:line="560" w:lineRule="exact"/>
        <w:jc w:val="center"/>
        <w:rPr>
          <w:rFonts w:ascii="黑体" w:eastAsia="黑体" w:hAnsi="黑体" w:cs="Times"/>
          <w:kern w:val="0"/>
          <w:sz w:val="32"/>
          <w:szCs w:val="32"/>
        </w:rPr>
      </w:pP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第六条 </w:t>
      </w:r>
      <w:r>
        <w:rPr>
          <w:rFonts w:ascii="仿宋_GB2312" w:eastAsia="仿宋_GB2312" w:hAnsi="Times" w:cs="Times" w:hint="eastAsia"/>
          <w:kern w:val="0"/>
          <w:sz w:val="32"/>
          <w:szCs w:val="32"/>
        </w:rPr>
        <w:t>省残联负责全省机构星级评定工作的统筹、协调、指导和监督。负责组织四星级(</w:t>
      </w:r>
      <w:r w:rsidR="00186718">
        <w:rPr>
          <w:rFonts w:ascii="仿宋_GB2312" w:eastAsia="仿宋_GB2312" w:hAnsi="Times" w:cs="Times" w:hint="eastAsia"/>
          <w:kern w:val="0"/>
          <w:sz w:val="32"/>
          <w:szCs w:val="32"/>
        </w:rPr>
        <w:t>含）以上机构的星级评定的受理、评定</w:t>
      </w:r>
      <w:r>
        <w:rPr>
          <w:rFonts w:ascii="仿宋_GB2312" w:eastAsia="仿宋_GB2312" w:hAnsi="Times" w:cs="Times" w:hint="eastAsia"/>
          <w:kern w:val="0"/>
          <w:sz w:val="32"/>
          <w:szCs w:val="32"/>
        </w:rPr>
        <w:t>、复核以及对市州评定复核仍有异议的最终复核等工作。</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第七条 </w:t>
      </w:r>
      <w:r>
        <w:rPr>
          <w:rFonts w:ascii="仿宋_GB2312" w:eastAsia="仿宋_GB2312" w:hAnsi="Times" w:cs="Times" w:hint="eastAsia"/>
          <w:kern w:val="0"/>
          <w:sz w:val="32"/>
          <w:szCs w:val="32"/>
        </w:rPr>
        <w:t>县市区残联负责辖区范围内申报三星级（含）以下机构资格初核并提出推荐意见，报市州残联评定。市州残联</w:t>
      </w:r>
      <w:r w:rsidR="00186718">
        <w:rPr>
          <w:rFonts w:ascii="仿宋_GB2312" w:eastAsia="仿宋_GB2312" w:hAnsi="Times" w:cs="Times" w:hint="eastAsia"/>
          <w:kern w:val="0"/>
          <w:sz w:val="32"/>
          <w:szCs w:val="32"/>
        </w:rPr>
        <w:t>负责组织开展管辖范围内三星级（含）以下机构的星级评定的受理、评定</w:t>
      </w:r>
      <w:r>
        <w:rPr>
          <w:rFonts w:ascii="仿宋_GB2312" w:eastAsia="仿宋_GB2312" w:hAnsi="Times" w:cs="Times" w:hint="eastAsia"/>
          <w:kern w:val="0"/>
          <w:sz w:val="32"/>
          <w:szCs w:val="32"/>
        </w:rPr>
        <w:t>、复核等工作，并对管辖区范围内申报四星级（含)以上的机构进行资格审核并提出推荐意见，报省残联评定。</w:t>
      </w:r>
    </w:p>
    <w:p w:rsidR="00B40E36" w:rsidRPr="00706018"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第八条 </w:t>
      </w:r>
      <w:r>
        <w:rPr>
          <w:rFonts w:ascii="仿宋_GB2312" w:eastAsia="仿宋_GB2312" w:hAnsi="Times" w:cs="Times" w:hint="eastAsia"/>
          <w:kern w:val="0"/>
          <w:sz w:val="32"/>
          <w:szCs w:val="32"/>
        </w:rPr>
        <w:t>评定单位</w:t>
      </w:r>
      <w:r w:rsidR="00D61F3D">
        <w:rPr>
          <w:rFonts w:ascii="仿宋_GB2312" w:eastAsia="仿宋_GB2312" w:hAnsi="Times" w:cs="Times" w:hint="eastAsia"/>
          <w:kern w:val="0"/>
          <w:sz w:val="32"/>
          <w:szCs w:val="32"/>
        </w:rPr>
        <w:t>应建立</w:t>
      </w:r>
      <w:r w:rsidR="00B054C5">
        <w:rPr>
          <w:rFonts w:ascii="仿宋_GB2312" w:eastAsia="仿宋_GB2312" w:hAnsi="Times" w:cs="Times" w:hint="eastAsia"/>
          <w:kern w:val="0"/>
          <w:sz w:val="32"/>
          <w:szCs w:val="32"/>
        </w:rPr>
        <w:t>专家库</w:t>
      </w:r>
      <w:r w:rsidR="00D61F3D">
        <w:rPr>
          <w:rFonts w:ascii="仿宋_GB2312" w:eastAsia="仿宋_GB2312" w:hAnsi="Times" w:cs="Times" w:hint="eastAsia"/>
          <w:kern w:val="0"/>
          <w:sz w:val="32"/>
          <w:szCs w:val="32"/>
        </w:rPr>
        <w:t>，</w:t>
      </w:r>
      <w:r>
        <w:rPr>
          <w:rFonts w:ascii="仿宋_GB2312" w:eastAsia="仿宋_GB2312" w:hAnsi="Times" w:cs="Times" w:hint="eastAsia"/>
          <w:kern w:val="0"/>
          <w:sz w:val="32"/>
          <w:szCs w:val="32"/>
        </w:rPr>
        <w:t>自行组织评定工作组，工作组成员应包含残联</w:t>
      </w:r>
      <w:r w:rsidR="00832B63">
        <w:rPr>
          <w:rFonts w:ascii="仿宋_GB2312" w:eastAsia="仿宋_GB2312" w:hAnsi="Times" w:cs="Times" w:hint="eastAsia"/>
          <w:kern w:val="0"/>
          <w:sz w:val="32"/>
          <w:szCs w:val="32"/>
        </w:rPr>
        <w:t>康复管理人员、相关领域</w:t>
      </w:r>
      <w:r>
        <w:rPr>
          <w:rFonts w:ascii="仿宋_GB2312" w:eastAsia="仿宋_GB2312" w:hAnsi="Times" w:cs="Times" w:hint="eastAsia"/>
          <w:kern w:val="0"/>
          <w:sz w:val="32"/>
          <w:szCs w:val="32"/>
        </w:rPr>
        <w:t>专家</w:t>
      </w:r>
      <w:r w:rsidR="00832B63">
        <w:rPr>
          <w:rFonts w:ascii="仿宋_GB2312" w:eastAsia="仿宋_GB2312" w:hAnsi="Times" w:cs="Times" w:hint="eastAsia"/>
          <w:kern w:val="0"/>
          <w:sz w:val="32"/>
          <w:szCs w:val="32"/>
        </w:rPr>
        <w:t>、财务工作人员</w:t>
      </w:r>
      <w:r>
        <w:rPr>
          <w:rFonts w:ascii="仿宋_GB2312" w:eastAsia="仿宋_GB2312" w:hAnsi="Times" w:cs="Times" w:hint="eastAsia"/>
          <w:kern w:val="0"/>
          <w:sz w:val="32"/>
          <w:szCs w:val="32"/>
        </w:rPr>
        <w:t>，一般不少于</w:t>
      </w:r>
      <w:r w:rsidR="001476A1">
        <w:rPr>
          <w:rFonts w:ascii="仿宋_GB2312" w:eastAsia="仿宋_GB2312" w:hAnsi="Times" w:cs="Times" w:hint="eastAsia"/>
          <w:kern w:val="0"/>
          <w:sz w:val="32"/>
          <w:szCs w:val="32"/>
        </w:rPr>
        <w:t>5</w:t>
      </w:r>
      <w:r w:rsidR="00475F9E">
        <w:rPr>
          <w:rFonts w:ascii="仿宋_GB2312" w:eastAsia="仿宋_GB2312" w:hAnsi="Times" w:cs="Times" w:hint="eastAsia"/>
          <w:kern w:val="0"/>
          <w:sz w:val="32"/>
          <w:szCs w:val="32"/>
        </w:rPr>
        <w:t>人。评定工作组成员应从事相关工作两年以上，具有丰富</w:t>
      </w:r>
      <w:r>
        <w:rPr>
          <w:rFonts w:ascii="仿宋_GB2312" w:eastAsia="仿宋_GB2312" w:hAnsi="Times" w:cs="Times" w:hint="eastAsia"/>
          <w:kern w:val="0"/>
          <w:sz w:val="32"/>
          <w:szCs w:val="32"/>
        </w:rPr>
        <w:t>经验，公道正派，在行业内享有良好的声誉和影响力。</w:t>
      </w:r>
      <w:r w:rsidR="00AF0B84">
        <w:rPr>
          <w:rFonts w:ascii="仿宋_GB2312" w:eastAsia="仿宋_GB2312" w:hAnsi="Times" w:cs="Times" w:hint="eastAsia"/>
          <w:kern w:val="0"/>
          <w:sz w:val="32"/>
          <w:szCs w:val="32"/>
        </w:rPr>
        <w:t>市州</w:t>
      </w:r>
      <w:r w:rsidR="00B054C5">
        <w:rPr>
          <w:rFonts w:ascii="仿宋_GB2312" w:eastAsia="仿宋_GB2312" w:hAnsi="Times" w:cs="Times" w:hint="eastAsia"/>
          <w:kern w:val="0"/>
          <w:sz w:val="32"/>
          <w:szCs w:val="32"/>
        </w:rPr>
        <w:t>专家库</w:t>
      </w:r>
      <w:r w:rsidR="00D61F3D" w:rsidRPr="00706018">
        <w:rPr>
          <w:rFonts w:ascii="仿宋_GB2312" w:eastAsia="仿宋_GB2312" w:hAnsi="Times" w:cs="Times" w:hint="eastAsia"/>
          <w:kern w:val="0"/>
          <w:sz w:val="32"/>
          <w:szCs w:val="32"/>
        </w:rPr>
        <w:t>人员名单报省残联。</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省残联适时组织各市州的工作组成员进行培训，以确保星级评定的标准统一和工作规范。</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第九条 </w:t>
      </w:r>
      <w:r w:rsidR="002D078B">
        <w:rPr>
          <w:rFonts w:ascii="仿宋_GB2312" w:eastAsia="仿宋_GB2312" w:hAnsi="Times" w:cs="Times" w:hint="eastAsia"/>
          <w:kern w:val="0"/>
          <w:sz w:val="32"/>
          <w:szCs w:val="32"/>
        </w:rPr>
        <w:t>评定工作中，工作</w:t>
      </w:r>
      <w:r>
        <w:rPr>
          <w:rFonts w:ascii="仿宋_GB2312" w:eastAsia="仿宋_GB2312" w:hAnsi="Times" w:cs="Times" w:hint="eastAsia"/>
          <w:kern w:val="0"/>
          <w:sz w:val="32"/>
          <w:szCs w:val="32"/>
        </w:rPr>
        <w:t>组应严格遵照评定指标和评定程序，客观、公正地进行评定，不得随意简化评定流程。在星级评定结果公布前，不得对外泄露评定结果。</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工作组成员有下列情形之一的，应当自行回避：</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（一）与参评机构有利害关系的；</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（二）曾在参评机构任职，离职不满2年的；</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（三）属申请复核机构本次评定工作组成员的；</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（四）可能影响评定结果公正的。</w:t>
      </w:r>
    </w:p>
    <w:p w:rsidR="00B40E36" w:rsidRDefault="00B40E36" w:rsidP="008D182C">
      <w:pPr>
        <w:widowControl/>
        <w:spacing w:line="560" w:lineRule="exact"/>
        <w:jc w:val="left"/>
        <w:rPr>
          <w:rFonts w:ascii="仿宋_GB2312" w:eastAsia="仿宋_GB2312" w:hAnsi="Times" w:cs="Times"/>
          <w:kern w:val="0"/>
          <w:sz w:val="32"/>
          <w:szCs w:val="32"/>
        </w:rPr>
      </w:pPr>
    </w:p>
    <w:p w:rsidR="00A218F2" w:rsidRDefault="000A119D" w:rsidP="008D182C">
      <w:pPr>
        <w:widowControl/>
        <w:spacing w:line="560" w:lineRule="exact"/>
        <w:jc w:val="center"/>
        <w:rPr>
          <w:rFonts w:ascii="黑体" w:eastAsia="黑体" w:hAnsi="黑体" w:cs="Times"/>
          <w:kern w:val="0"/>
          <w:sz w:val="32"/>
          <w:szCs w:val="32"/>
        </w:rPr>
      </w:pPr>
      <w:r>
        <w:rPr>
          <w:rFonts w:ascii="黑体" w:eastAsia="黑体" w:hAnsi="黑体" w:cs="Times" w:hint="eastAsia"/>
          <w:kern w:val="0"/>
          <w:sz w:val="32"/>
          <w:szCs w:val="32"/>
        </w:rPr>
        <w:t>第四章  评定流程及结论</w:t>
      </w:r>
    </w:p>
    <w:p w:rsidR="00706018" w:rsidRDefault="00706018" w:rsidP="008D182C">
      <w:pPr>
        <w:widowControl/>
        <w:spacing w:line="560" w:lineRule="exact"/>
        <w:jc w:val="center"/>
        <w:rPr>
          <w:rFonts w:ascii="黑体" w:eastAsia="黑体" w:hAnsi="黑体" w:cs="Times"/>
          <w:kern w:val="0"/>
          <w:sz w:val="32"/>
          <w:szCs w:val="32"/>
        </w:rPr>
      </w:pPr>
    </w:p>
    <w:p w:rsidR="00B40E36" w:rsidRPr="00A218F2" w:rsidRDefault="000A119D" w:rsidP="008D182C">
      <w:pPr>
        <w:widowControl/>
        <w:spacing w:line="560" w:lineRule="exact"/>
        <w:ind w:firstLineChars="200" w:firstLine="640"/>
        <w:jc w:val="left"/>
        <w:rPr>
          <w:rFonts w:ascii="黑体" w:eastAsia="黑体" w:hAnsi="黑体" w:cs="Times"/>
          <w:kern w:val="0"/>
          <w:sz w:val="32"/>
          <w:szCs w:val="32"/>
        </w:rPr>
      </w:pPr>
      <w:r>
        <w:rPr>
          <w:rFonts w:ascii="黑体" w:eastAsia="黑体" w:hAnsi="黑体" w:cs="Times" w:hint="eastAsia"/>
          <w:kern w:val="0"/>
          <w:sz w:val="32"/>
          <w:szCs w:val="32"/>
        </w:rPr>
        <w:t xml:space="preserve">第十条 </w:t>
      </w:r>
      <w:r>
        <w:rPr>
          <w:rFonts w:ascii="仿宋_GB2312" w:eastAsia="仿宋_GB2312" w:hAnsi="Times" w:cs="Times" w:hint="eastAsia"/>
          <w:kern w:val="0"/>
          <w:sz w:val="32"/>
          <w:szCs w:val="32"/>
        </w:rPr>
        <w:t>所有</w:t>
      </w:r>
      <w:r w:rsidR="0040778B">
        <w:rPr>
          <w:rFonts w:ascii="仿宋_GB2312" w:eastAsia="仿宋_GB2312" w:hAnsi="Times" w:cs="Times" w:hint="eastAsia"/>
          <w:kern w:val="0"/>
          <w:sz w:val="32"/>
          <w:szCs w:val="32"/>
        </w:rPr>
        <w:t>已纳入定点服务且运营满一年</w:t>
      </w:r>
      <w:r>
        <w:rPr>
          <w:rFonts w:ascii="仿宋_GB2312" w:eastAsia="仿宋_GB2312" w:hAnsi="Times" w:cs="Times" w:hint="eastAsia"/>
          <w:kern w:val="0"/>
          <w:sz w:val="32"/>
          <w:szCs w:val="32"/>
        </w:rPr>
        <w:t>的康复机构均须参评首次星级机构评定。星级认定满一年的机构可以申请较高等级评定。评定单位每季度最后一个月下旬集中受理机构星级评定申请。</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第十一条</w:t>
      </w:r>
      <w:r w:rsidR="00AF0B84">
        <w:rPr>
          <w:rFonts w:ascii="黑体" w:eastAsia="黑体" w:hAnsi="黑体" w:cs="Times" w:hint="eastAsia"/>
          <w:kern w:val="0"/>
          <w:sz w:val="32"/>
          <w:szCs w:val="32"/>
        </w:rPr>
        <w:t xml:space="preserve"> </w:t>
      </w:r>
      <w:r w:rsidR="0040778B">
        <w:rPr>
          <w:rFonts w:ascii="仿宋_GB2312" w:eastAsia="仿宋_GB2312" w:hAnsi="Times" w:cs="Times" w:hint="eastAsia"/>
          <w:kern w:val="0"/>
          <w:sz w:val="32"/>
          <w:szCs w:val="32"/>
        </w:rPr>
        <w:t>为不同类别残疾儿童提供康复服务的同一机构应就不同康复服务类别分别申报星级评定。</w:t>
      </w:r>
    </w:p>
    <w:p w:rsidR="0040778B" w:rsidRDefault="000A119D" w:rsidP="008D182C">
      <w:pPr>
        <w:widowControl/>
        <w:spacing w:line="560" w:lineRule="exact"/>
        <w:ind w:firstLine="632"/>
        <w:rPr>
          <w:rFonts w:ascii="Times" w:eastAsia="宋体" w:hAnsi="Times" w:cs="Times"/>
          <w:kern w:val="0"/>
          <w:sz w:val="32"/>
          <w:szCs w:val="32"/>
        </w:rPr>
      </w:pPr>
      <w:r>
        <w:rPr>
          <w:rFonts w:ascii="黑体" w:eastAsia="黑体" w:hAnsi="黑体" w:cs="Times" w:hint="eastAsia"/>
          <w:kern w:val="0"/>
          <w:sz w:val="32"/>
          <w:szCs w:val="32"/>
        </w:rPr>
        <w:t>第十二条</w:t>
      </w:r>
      <w:r w:rsidR="00AF0B84">
        <w:rPr>
          <w:rFonts w:ascii="黑体" w:eastAsia="黑体" w:hAnsi="黑体" w:cs="Times" w:hint="eastAsia"/>
          <w:kern w:val="0"/>
          <w:sz w:val="32"/>
          <w:szCs w:val="32"/>
        </w:rPr>
        <w:t xml:space="preserve"> </w:t>
      </w:r>
      <w:r w:rsidR="0040778B">
        <w:rPr>
          <w:rFonts w:ascii="仿宋_GB2312" w:eastAsia="仿宋_GB2312" w:hAnsi="Times" w:cs="Times" w:hint="eastAsia"/>
          <w:kern w:val="0"/>
          <w:sz w:val="32"/>
          <w:szCs w:val="32"/>
        </w:rPr>
        <w:t>机构申请星级评定需提供以下材料：</w:t>
      </w:r>
    </w:p>
    <w:p w:rsidR="0040778B" w:rsidRDefault="0040778B"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（一）《机构星级评定申请表》一式两份；</w:t>
      </w:r>
    </w:p>
    <w:p w:rsidR="0040778B" w:rsidRDefault="0040778B" w:rsidP="008D182C">
      <w:pPr>
        <w:widowControl/>
        <w:spacing w:line="560" w:lineRule="exact"/>
        <w:ind w:firstLine="632"/>
        <w:rPr>
          <w:rFonts w:ascii="Times" w:eastAsia="宋体" w:hAnsi="Times" w:cs="Times"/>
          <w:kern w:val="0"/>
          <w:sz w:val="32"/>
          <w:szCs w:val="32"/>
        </w:rPr>
      </w:pPr>
      <w:r>
        <w:rPr>
          <w:rFonts w:ascii="仿宋_GB2312" w:eastAsia="仿宋_GB2312" w:hAnsi="Times" w:cs="Times" w:hint="eastAsia"/>
          <w:kern w:val="0"/>
          <w:sz w:val="32"/>
          <w:szCs w:val="32"/>
        </w:rPr>
        <w:t>（二）机构简介，包括机构基本情况、服务内容、管理流程、工作人员情况、组织架构图和近年所获荣誉和奖项；</w:t>
      </w:r>
    </w:p>
    <w:p w:rsidR="0040778B" w:rsidRDefault="0040778B" w:rsidP="008D182C">
      <w:pPr>
        <w:widowControl/>
        <w:spacing w:line="560" w:lineRule="exact"/>
        <w:ind w:firstLine="632"/>
        <w:rPr>
          <w:rFonts w:ascii="Times" w:eastAsia="宋体" w:hAnsi="Times" w:cs="Times"/>
          <w:kern w:val="0"/>
          <w:sz w:val="32"/>
          <w:szCs w:val="32"/>
        </w:rPr>
      </w:pPr>
      <w:r>
        <w:rPr>
          <w:rFonts w:ascii="仿宋_GB2312" w:eastAsia="仿宋_GB2312" w:hAnsi="Times" w:cs="Times" w:hint="eastAsia"/>
          <w:kern w:val="0"/>
          <w:sz w:val="32"/>
          <w:szCs w:val="32"/>
        </w:rPr>
        <w:t>（三）机构服务质量评价自评及必要的佐证资料；</w:t>
      </w:r>
    </w:p>
    <w:p w:rsidR="00B40E36" w:rsidRPr="0040778B" w:rsidRDefault="0040778B"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（四）须提交的其他材料。</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第十三条 </w:t>
      </w:r>
      <w:r>
        <w:rPr>
          <w:rFonts w:ascii="仿宋_GB2312" w:eastAsia="仿宋_GB2312" w:hAnsi="Times" w:cs="Times" w:hint="eastAsia"/>
          <w:kern w:val="0"/>
          <w:sz w:val="32"/>
          <w:szCs w:val="32"/>
        </w:rPr>
        <w:t>评定工作组采取现场查看、查阅资料、测试评估、家长访谈等方式开展工作，一般在2</w:t>
      </w:r>
      <w:r w:rsidR="0040778B">
        <w:rPr>
          <w:rFonts w:ascii="仿宋_GB2312" w:eastAsia="仿宋_GB2312" w:hAnsi="Times" w:cs="Times" w:hint="eastAsia"/>
          <w:kern w:val="0"/>
          <w:sz w:val="32"/>
          <w:szCs w:val="32"/>
        </w:rPr>
        <w:t>个工作日内完成现场评估</w:t>
      </w:r>
      <w:r>
        <w:rPr>
          <w:rFonts w:ascii="仿宋_GB2312" w:eastAsia="仿宋_GB2312" w:hAnsi="Times" w:cs="Times" w:hint="eastAsia"/>
          <w:kern w:val="0"/>
          <w:sz w:val="32"/>
          <w:szCs w:val="32"/>
        </w:rPr>
        <w:t>。评定工作组</w:t>
      </w:r>
      <w:r w:rsidR="0040778B">
        <w:rPr>
          <w:rFonts w:ascii="仿宋_GB2312" w:eastAsia="仿宋_GB2312" w:hAnsi="Times" w:cs="Times" w:hint="eastAsia"/>
          <w:kern w:val="0"/>
          <w:sz w:val="32"/>
          <w:szCs w:val="32"/>
        </w:rPr>
        <w:t>将评估结果</w:t>
      </w:r>
      <w:r w:rsidR="00AF0B84">
        <w:rPr>
          <w:rFonts w:ascii="仿宋_GB2312" w:eastAsia="仿宋_GB2312" w:hAnsi="Times" w:cs="Times" w:hint="eastAsia"/>
          <w:kern w:val="0"/>
          <w:sz w:val="32"/>
          <w:szCs w:val="32"/>
        </w:rPr>
        <w:t>报评定单位统一审定后</w:t>
      </w:r>
      <w:r>
        <w:rPr>
          <w:rFonts w:ascii="仿宋_GB2312" w:eastAsia="仿宋_GB2312" w:hAnsi="Times" w:cs="Times" w:hint="eastAsia"/>
          <w:kern w:val="0"/>
          <w:sz w:val="32"/>
          <w:szCs w:val="32"/>
        </w:rPr>
        <w:t>，以适当方式向社会公示，公示期不少于5</w:t>
      </w:r>
      <w:r w:rsidR="003943B8">
        <w:rPr>
          <w:rFonts w:ascii="仿宋_GB2312" w:eastAsia="仿宋_GB2312" w:hAnsi="Times" w:cs="Times" w:hint="eastAsia"/>
          <w:kern w:val="0"/>
          <w:sz w:val="32"/>
          <w:szCs w:val="32"/>
        </w:rPr>
        <w:t>个工作日</w:t>
      </w:r>
      <w:r>
        <w:rPr>
          <w:rFonts w:ascii="仿宋_GB2312" w:eastAsia="仿宋_GB2312" w:hAnsi="Times" w:cs="Times" w:hint="eastAsia"/>
          <w:kern w:val="0"/>
          <w:sz w:val="32"/>
          <w:szCs w:val="32"/>
        </w:rPr>
        <w:t>。公示不影响评定结论的，书面通知被评审机构。市州残联评定的机构报省残联备案。</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第十四条 </w:t>
      </w:r>
      <w:r>
        <w:rPr>
          <w:rFonts w:ascii="仿宋_GB2312" w:eastAsia="仿宋_GB2312" w:hAnsi="Times" w:cs="Times" w:hint="eastAsia"/>
          <w:kern w:val="0"/>
          <w:sz w:val="32"/>
          <w:szCs w:val="32"/>
        </w:rPr>
        <w:t>对评定结论有异议的，可在公示期内向评定单位提出复核申请，评定单位应当进行复核，并在15个工作日内将结果书面告知申请机构。对于市州复核结果仍有异议的，可以向省残联提出复核，省残联评定结果为最终结果。</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黑体" w:hint="eastAsia"/>
          <w:kern w:val="0"/>
          <w:sz w:val="32"/>
          <w:szCs w:val="32"/>
        </w:rPr>
        <w:t>第十五条</w:t>
      </w:r>
      <w:r>
        <w:rPr>
          <w:rFonts w:ascii="仿宋_GB2312" w:eastAsia="仿宋_GB2312" w:hAnsi="Times" w:cs="Times" w:hint="eastAsia"/>
          <w:kern w:val="0"/>
          <w:sz w:val="32"/>
          <w:szCs w:val="32"/>
        </w:rPr>
        <w:t xml:space="preserve"> </w:t>
      </w:r>
      <w:r w:rsidR="00E63FE9">
        <w:rPr>
          <w:rFonts w:ascii="仿宋_GB2312" w:eastAsia="仿宋_GB2312" w:hAnsi="Times" w:cs="Times" w:hint="eastAsia"/>
          <w:kern w:val="0"/>
          <w:sz w:val="32"/>
          <w:szCs w:val="32"/>
        </w:rPr>
        <w:t>评定</w:t>
      </w:r>
      <w:r>
        <w:rPr>
          <w:rFonts w:ascii="仿宋_GB2312" w:eastAsia="仿宋_GB2312" w:hAnsi="Times" w:cs="Times" w:hint="eastAsia"/>
          <w:kern w:val="0"/>
          <w:sz w:val="32"/>
          <w:szCs w:val="32"/>
        </w:rPr>
        <w:t>单位应以适当方式向社会公布机构星级评定结论。</w:t>
      </w:r>
    </w:p>
    <w:p w:rsidR="00B40E36" w:rsidRDefault="000A119D" w:rsidP="008D182C">
      <w:pPr>
        <w:widowControl/>
        <w:spacing w:line="560" w:lineRule="exact"/>
        <w:ind w:firstLine="632"/>
        <w:rPr>
          <w:rFonts w:ascii="Times" w:eastAsia="宋体" w:hAnsi="Times" w:cs="Times"/>
          <w:kern w:val="0"/>
          <w:sz w:val="32"/>
          <w:szCs w:val="32"/>
        </w:rPr>
      </w:pPr>
      <w:r>
        <w:rPr>
          <w:rFonts w:ascii="黑体" w:eastAsia="黑体" w:hAnsi="黑体" w:cs="Times" w:hint="eastAsia"/>
          <w:kern w:val="0"/>
          <w:sz w:val="32"/>
          <w:szCs w:val="32"/>
        </w:rPr>
        <w:t xml:space="preserve">第十六条 </w:t>
      </w:r>
      <w:r>
        <w:rPr>
          <w:rFonts w:ascii="仿宋_GB2312" w:eastAsia="仿宋_GB2312" w:hAnsi="Times" w:cs="Times" w:hint="eastAsia"/>
          <w:kern w:val="0"/>
          <w:sz w:val="32"/>
          <w:szCs w:val="32"/>
        </w:rPr>
        <w:t>建立健全评定工作档案管理制度，对评定过程中的文件资料整理成册，存档备查。</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对涉及参评机构的服务质量、商业模式、财务营收、在训儿童数据等有关信息应当保密，未经评定单位同意，不得用作星级评定工作以外的其他用途。</w:t>
      </w:r>
    </w:p>
    <w:p w:rsidR="00B40E36" w:rsidRDefault="00B40E36" w:rsidP="008D182C">
      <w:pPr>
        <w:widowControl/>
        <w:spacing w:line="560" w:lineRule="exact"/>
        <w:ind w:firstLine="632"/>
        <w:rPr>
          <w:rFonts w:ascii="仿宋_GB2312" w:eastAsia="仿宋_GB2312" w:hAnsi="Times" w:cs="Times"/>
          <w:kern w:val="0"/>
          <w:sz w:val="32"/>
          <w:szCs w:val="32"/>
        </w:rPr>
      </w:pPr>
    </w:p>
    <w:p w:rsidR="00B40E36" w:rsidRDefault="000A119D" w:rsidP="008D182C">
      <w:pPr>
        <w:widowControl/>
        <w:spacing w:line="560" w:lineRule="exact"/>
        <w:jc w:val="center"/>
        <w:rPr>
          <w:rFonts w:ascii="黑体" w:eastAsia="黑体" w:hAnsi="黑体" w:cs="黑体"/>
          <w:kern w:val="0"/>
          <w:sz w:val="32"/>
          <w:szCs w:val="32"/>
        </w:rPr>
      </w:pPr>
      <w:r>
        <w:rPr>
          <w:rFonts w:ascii="黑体" w:eastAsia="黑体" w:hAnsi="黑体" w:cs="黑体" w:hint="eastAsia"/>
          <w:kern w:val="0"/>
          <w:sz w:val="32"/>
          <w:szCs w:val="32"/>
        </w:rPr>
        <w:t>第五章  监督管理</w:t>
      </w:r>
    </w:p>
    <w:p w:rsidR="000E24F1" w:rsidRDefault="000E24F1" w:rsidP="008D182C">
      <w:pPr>
        <w:widowControl/>
        <w:spacing w:line="560" w:lineRule="exact"/>
        <w:jc w:val="center"/>
        <w:rPr>
          <w:rFonts w:ascii="黑体" w:eastAsia="黑体" w:hAnsi="黑体" w:cs="黑体"/>
          <w:kern w:val="0"/>
          <w:sz w:val="32"/>
          <w:szCs w:val="32"/>
        </w:rPr>
      </w:pP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第十七条 </w:t>
      </w:r>
      <w:r w:rsidR="00D451C3">
        <w:rPr>
          <w:rFonts w:ascii="仿宋_GB2312" w:eastAsia="仿宋_GB2312" w:hAnsi="Times" w:cs="Times" w:hint="eastAsia"/>
          <w:kern w:val="0"/>
          <w:sz w:val="32"/>
          <w:szCs w:val="32"/>
        </w:rPr>
        <w:t>星级定点</w:t>
      </w:r>
      <w:r>
        <w:rPr>
          <w:rFonts w:ascii="仿宋_GB2312" w:eastAsia="仿宋_GB2312" w:hAnsi="Times" w:cs="Times" w:hint="eastAsia"/>
          <w:kern w:val="0"/>
          <w:sz w:val="32"/>
          <w:szCs w:val="32"/>
        </w:rPr>
        <w:t>机构有《湖南省残疾儿童康复救助定点服务机构准入标准及退出机制》规定强制退出行为之一的，由评定单位取消星级并退出定点机构。</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第十八条 </w:t>
      </w:r>
      <w:r>
        <w:rPr>
          <w:rFonts w:ascii="仿宋_GB2312" w:eastAsia="仿宋_GB2312" w:hAnsi="Times" w:cs="Times" w:hint="eastAsia"/>
          <w:kern w:val="0"/>
          <w:sz w:val="32"/>
          <w:szCs w:val="32"/>
        </w:rPr>
        <w:t>星级评定有效期为两年，有效期自证书颁发之日起计算，有效期届满前3</w:t>
      </w:r>
      <w:r w:rsidR="00D451C3">
        <w:rPr>
          <w:rFonts w:ascii="仿宋_GB2312" w:eastAsia="仿宋_GB2312" w:hAnsi="Times" w:cs="Times" w:hint="eastAsia"/>
          <w:kern w:val="0"/>
          <w:sz w:val="32"/>
          <w:szCs w:val="32"/>
        </w:rPr>
        <w:t>个月需重新申请星级认定。在规定期限内未提出复评或</w:t>
      </w:r>
      <w:r>
        <w:rPr>
          <w:rFonts w:ascii="仿宋_GB2312" w:eastAsia="仿宋_GB2312" w:hAnsi="Times" w:cs="Times" w:hint="eastAsia"/>
          <w:kern w:val="0"/>
          <w:sz w:val="32"/>
          <w:szCs w:val="32"/>
        </w:rPr>
        <w:t>未提出参加较高等级评定申请的，视为自动退出定点机构范围，由评定单位收回证书和牌匾。</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第十九条 </w:t>
      </w:r>
      <w:r>
        <w:rPr>
          <w:rFonts w:ascii="仿宋_GB2312" w:eastAsia="仿宋_GB2312" w:hAnsi="Times" w:cs="Times" w:hint="eastAsia"/>
          <w:kern w:val="0"/>
          <w:sz w:val="32"/>
          <w:szCs w:val="32"/>
        </w:rPr>
        <w:t>对</w:t>
      </w:r>
      <w:r w:rsidR="00D451C3">
        <w:rPr>
          <w:rFonts w:ascii="仿宋_GB2312" w:eastAsia="仿宋_GB2312" w:hAnsi="Times" w:cs="Times" w:hint="eastAsia"/>
          <w:kern w:val="0"/>
          <w:sz w:val="32"/>
          <w:szCs w:val="32"/>
        </w:rPr>
        <w:t>星级定点机构，颁发统一的星级证书和牌匾，证书和牌匾的式样由省残联统一规格</w:t>
      </w:r>
      <w:r w:rsidR="00773FD7">
        <w:rPr>
          <w:rFonts w:ascii="仿宋_GB2312" w:eastAsia="仿宋_GB2312" w:hAnsi="Times" w:cs="Times" w:hint="eastAsia"/>
          <w:kern w:val="0"/>
          <w:sz w:val="32"/>
          <w:szCs w:val="32"/>
        </w:rPr>
        <w:t>，由评定单位负责定制并授予。星级牌匾应当悬挂在机构</w:t>
      </w:r>
      <w:r w:rsidR="0060449F" w:rsidRPr="0060449F">
        <w:rPr>
          <w:rFonts w:ascii="仿宋_GB2312" w:eastAsia="仿宋_GB2312" w:hAnsi="Times" w:cs="Times" w:hint="eastAsia"/>
          <w:kern w:val="0"/>
          <w:sz w:val="32"/>
          <w:szCs w:val="32"/>
        </w:rPr>
        <w:t>明显</w:t>
      </w:r>
      <w:r>
        <w:rPr>
          <w:rFonts w:ascii="仿宋_GB2312" w:eastAsia="仿宋_GB2312" w:hAnsi="Times" w:cs="Times" w:hint="eastAsia"/>
          <w:kern w:val="0"/>
          <w:sz w:val="32"/>
          <w:szCs w:val="32"/>
        </w:rPr>
        <w:t>位置，自觉接受社会监督。</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仿宋_GB2312" w:eastAsia="仿宋_GB2312" w:hAnsi="Times" w:cs="Times" w:hint="eastAsia"/>
          <w:kern w:val="0"/>
          <w:sz w:val="32"/>
          <w:szCs w:val="32"/>
        </w:rPr>
        <w:t>取消</w:t>
      </w:r>
      <w:r w:rsidR="00475F9E">
        <w:rPr>
          <w:rFonts w:ascii="仿宋_GB2312" w:eastAsia="仿宋_GB2312" w:hAnsi="Times" w:cs="Times" w:hint="eastAsia"/>
          <w:kern w:val="0"/>
          <w:sz w:val="32"/>
          <w:szCs w:val="32"/>
        </w:rPr>
        <w:t>或</w:t>
      </w:r>
      <w:r>
        <w:rPr>
          <w:rFonts w:ascii="仿宋_GB2312" w:eastAsia="仿宋_GB2312" w:hAnsi="Times" w:cs="Times" w:hint="eastAsia"/>
          <w:kern w:val="0"/>
          <w:sz w:val="32"/>
          <w:szCs w:val="32"/>
        </w:rPr>
        <w:t>提高星级的机构，由评定单位在5</w:t>
      </w:r>
      <w:r w:rsidR="00475F9E">
        <w:rPr>
          <w:rFonts w:ascii="仿宋_GB2312" w:eastAsia="仿宋_GB2312" w:hAnsi="Times" w:cs="Times" w:hint="eastAsia"/>
          <w:kern w:val="0"/>
          <w:sz w:val="32"/>
          <w:szCs w:val="32"/>
        </w:rPr>
        <w:t>个工作日内将证书、</w:t>
      </w:r>
      <w:r>
        <w:rPr>
          <w:rFonts w:ascii="仿宋_GB2312" w:eastAsia="仿宋_GB2312" w:hAnsi="Times" w:cs="Times" w:hint="eastAsia"/>
          <w:kern w:val="0"/>
          <w:sz w:val="32"/>
          <w:szCs w:val="32"/>
        </w:rPr>
        <w:t>牌匾</w:t>
      </w:r>
      <w:r w:rsidR="00475F9E">
        <w:rPr>
          <w:rFonts w:ascii="仿宋_GB2312" w:eastAsia="仿宋_GB2312" w:hAnsi="Times" w:cs="Times" w:hint="eastAsia"/>
          <w:kern w:val="0"/>
          <w:sz w:val="32"/>
          <w:szCs w:val="32"/>
        </w:rPr>
        <w:t>收回或</w:t>
      </w:r>
      <w:r>
        <w:rPr>
          <w:rFonts w:ascii="仿宋_GB2312" w:eastAsia="仿宋_GB2312" w:hAnsi="Times" w:cs="Times" w:hint="eastAsia"/>
          <w:kern w:val="0"/>
          <w:sz w:val="32"/>
          <w:szCs w:val="32"/>
        </w:rPr>
        <w:t>换发到位。</w:t>
      </w:r>
    </w:p>
    <w:p w:rsidR="00B40E36" w:rsidRDefault="000A119D" w:rsidP="008D182C">
      <w:pPr>
        <w:widowControl/>
        <w:spacing w:line="560" w:lineRule="exact"/>
        <w:ind w:firstLine="632"/>
        <w:rPr>
          <w:rFonts w:ascii="仿宋_GB2312" w:eastAsia="仿宋_GB2312" w:hAnsi="Times" w:cs="Times"/>
          <w:kern w:val="0"/>
          <w:sz w:val="32"/>
          <w:szCs w:val="32"/>
        </w:rPr>
      </w:pPr>
      <w:r>
        <w:rPr>
          <w:rFonts w:ascii="黑体" w:eastAsia="黑体" w:hAnsi="黑体" w:cs="Times" w:hint="eastAsia"/>
          <w:kern w:val="0"/>
          <w:sz w:val="32"/>
          <w:szCs w:val="32"/>
        </w:rPr>
        <w:t xml:space="preserve">第二十条 </w:t>
      </w:r>
      <w:r>
        <w:rPr>
          <w:rFonts w:ascii="仿宋_GB2312" w:eastAsia="仿宋_GB2312" w:hAnsi="Times" w:cs="Times" w:hint="eastAsia"/>
          <w:kern w:val="0"/>
          <w:sz w:val="32"/>
          <w:szCs w:val="32"/>
        </w:rPr>
        <w:t>星级评定有效期内，机构须接受省残联或评定单位的检查和随机抽查</w:t>
      </w:r>
      <w:r w:rsidRPr="00C86313">
        <w:rPr>
          <w:rFonts w:ascii="仿宋_GB2312" w:eastAsia="仿宋_GB2312" w:hAnsi="Times" w:cs="Times" w:hint="eastAsia"/>
          <w:kern w:val="0"/>
          <w:sz w:val="32"/>
          <w:szCs w:val="32"/>
        </w:rPr>
        <w:t>。发现有不符合评定星级标准或违规现象的，提出整改意见</w:t>
      </w:r>
      <w:r w:rsidR="00D451C3">
        <w:rPr>
          <w:rFonts w:ascii="仿宋_GB2312" w:eastAsia="仿宋_GB2312" w:hAnsi="Times" w:cs="Times" w:hint="eastAsia"/>
          <w:kern w:val="0"/>
          <w:sz w:val="32"/>
          <w:szCs w:val="32"/>
        </w:rPr>
        <w:t>，</w:t>
      </w:r>
      <w:r w:rsidR="00E63FE9">
        <w:rPr>
          <w:rFonts w:ascii="仿宋_GB2312" w:eastAsia="仿宋_GB2312" w:hAnsi="Times" w:cs="Times" w:hint="eastAsia"/>
          <w:kern w:val="0"/>
          <w:sz w:val="32"/>
          <w:szCs w:val="32"/>
        </w:rPr>
        <w:t>1</w:t>
      </w:r>
      <w:r w:rsidR="00EE79D4">
        <w:rPr>
          <w:rFonts w:ascii="仿宋_GB2312" w:eastAsia="仿宋_GB2312" w:hAnsi="Times" w:cs="Times" w:hint="eastAsia"/>
          <w:kern w:val="0"/>
          <w:sz w:val="32"/>
          <w:szCs w:val="32"/>
        </w:rPr>
        <w:t>个月内整改不达标的给予</w:t>
      </w:r>
      <w:r w:rsidR="00E63FE9">
        <w:rPr>
          <w:rFonts w:ascii="仿宋_GB2312" w:eastAsia="仿宋_GB2312" w:hAnsi="Times" w:cs="Times" w:hint="eastAsia"/>
          <w:kern w:val="0"/>
          <w:sz w:val="32"/>
          <w:szCs w:val="32"/>
        </w:rPr>
        <w:t>降</w:t>
      </w:r>
      <w:r w:rsidR="00EE79D4">
        <w:rPr>
          <w:rFonts w:ascii="仿宋_GB2312" w:eastAsia="仿宋_GB2312" w:hAnsi="Times" w:cs="Times" w:hint="eastAsia"/>
          <w:kern w:val="0"/>
          <w:sz w:val="32"/>
          <w:szCs w:val="32"/>
        </w:rPr>
        <w:t>低直至</w:t>
      </w:r>
      <w:r w:rsidRPr="00C86313">
        <w:rPr>
          <w:rFonts w:ascii="仿宋_GB2312" w:eastAsia="仿宋_GB2312" w:hAnsi="Times" w:cs="Times" w:hint="eastAsia"/>
          <w:kern w:val="0"/>
          <w:sz w:val="32"/>
          <w:szCs w:val="32"/>
        </w:rPr>
        <w:t>取消星级</w:t>
      </w:r>
      <w:r w:rsidR="00EE79D4">
        <w:rPr>
          <w:rFonts w:ascii="仿宋_GB2312" w:eastAsia="仿宋_GB2312" w:hAnsi="Times" w:cs="Times" w:hint="eastAsia"/>
          <w:kern w:val="0"/>
          <w:sz w:val="32"/>
          <w:szCs w:val="32"/>
        </w:rPr>
        <w:t>处理</w:t>
      </w:r>
      <w:r w:rsidRPr="00C86313">
        <w:rPr>
          <w:rFonts w:ascii="仿宋_GB2312" w:eastAsia="仿宋_GB2312" w:hAnsi="Times" w:cs="Times" w:hint="eastAsia"/>
          <w:kern w:val="0"/>
          <w:sz w:val="32"/>
          <w:szCs w:val="32"/>
        </w:rPr>
        <w:t>，</w:t>
      </w:r>
      <w:r w:rsidR="00EE79D4">
        <w:rPr>
          <w:rFonts w:ascii="仿宋_GB2312" w:eastAsia="仿宋_GB2312" w:hAnsi="Times" w:cs="Times" w:hint="eastAsia"/>
          <w:kern w:val="0"/>
          <w:sz w:val="32"/>
          <w:szCs w:val="32"/>
        </w:rPr>
        <w:t>取消星级的，自动退出定点康复服务机构范围，</w:t>
      </w:r>
      <w:r w:rsidR="00EE79D4" w:rsidRPr="00C86313">
        <w:rPr>
          <w:rFonts w:ascii="仿宋_GB2312" w:eastAsia="仿宋_GB2312" w:hAnsi="Times" w:cs="Times" w:hint="eastAsia"/>
          <w:kern w:val="0"/>
          <w:sz w:val="32"/>
          <w:szCs w:val="32"/>
        </w:rPr>
        <w:t>并</w:t>
      </w:r>
      <w:r w:rsidR="00EE79D4">
        <w:rPr>
          <w:rFonts w:ascii="仿宋_GB2312" w:eastAsia="仿宋_GB2312" w:hAnsi="Times" w:cs="Times" w:hint="eastAsia"/>
          <w:kern w:val="0"/>
          <w:sz w:val="32"/>
          <w:szCs w:val="32"/>
        </w:rPr>
        <w:t>由检查和抽查单位向社会公布。</w:t>
      </w:r>
    </w:p>
    <w:p w:rsidR="00B40E36" w:rsidRDefault="00B40E36" w:rsidP="008D182C">
      <w:pPr>
        <w:widowControl/>
        <w:spacing w:line="560" w:lineRule="exact"/>
        <w:ind w:firstLine="632"/>
        <w:rPr>
          <w:rFonts w:ascii="Times" w:eastAsia="宋体" w:hAnsi="Times" w:cs="Times"/>
          <w:kern w:val="0"/>
          <w:sz w:val="32"/>
          <w:szCs w:val="32"/>
        </w:rPr>
      </w:pPr>
    </w:p>
    <w:p w:rsidR="00B40E36" w:rsidRDefault="000A119D" w:rsidP="008D182C">
      <w:pPr>
        <w:widowControl/>
        <w:spacing w:line="560" w:lineRule="exact"/>
        <w:jc w:val="center"/>
        <w:rPr>
          <w:rFonts w:ascii="黑体" w:eastAsia="黑体" w:hAnsi="黑体" w:cs="Times"/>
          <w:kern w:val="0"/>
          <w:sz w:val="32"/>
          <w:szCs w:val="32"/>
        </w:rPr>
      </w:pPr>
      <w:r>
        <w:rPr>
          <w:rFonts w:ascii="黑体" w:eastAsia="黑体" w:hAnsi="黑体" w:cs="Times" w:hint="eastAsia"/>
          <w:kern w:val="0"/>
          <w:sz w:val="32"/>
          <w:szCs w:val="32"/>
        </w:rPr>
        <w:t>第六章  其他</w:t>
      </w:r>
    </w:p>
    <w:p w:rsidR="000E24F1" w:rsidRDefault="000E24F1" w:rsidP="008D182C">
      <w:pPr>
        <w:widowControl/>
        <w:spacing w:line="560" w:lineRule="exact"/>
        <w:jc w:val="center"/>
        <w:rPr>
          <w:rFonts w:ascii="黑体" w:eastAsia="黑体" w:hAnsi="黑体" w:cs="Times"/>
          <w:kern w:val="0"/>
          <w:sz w:val="32"/>
          <w:szCs w:val="32"/>
        </w:rPr>
      </w:pPr>
    </w:p>
    <w:p w:rsidR="00B40E36" w:rsidRDefault="000A119D" w:rsidP="008D182C">
      <w:pPr>
        <w:widowControl/>
        <w:spacing w:line="560" w:lineRule="exact"/>
        <w:ind w:firstLine="632"/>
        <w:rPr>
          <w:rFonts w:ascii="Times" w:eastAsia="宋体" w:hAnsi="Times" w:cs="Times"/>
          <w:color w:val="000000"/>
          <w:kern w:val="0"/>
          <w:sz w:val="32"/>
          <w:szCs w:val="32"/>
        </w:rPr>
      </w:pPr>
      <w:r>
        <w:rPr>
          <w:rFonts w:ascii="黑体" w:eastAsia="黑体" w:hAnsi="黑体" w:cs="Times" w:hint="eastAsia"/>
          <w:kern w:val="0"/>
          <w:sz w:val="32"/>
          <w:szCs w:val="32"/>
        </w:rPr>
        <w:t>第二十一条</w:t>
      </w:r>
      <w:r w:rsidR="004526A1">
        <w:rPr>
          <w:rFonts w:ascii="仿宋_GB2312" w:eastAsia="仿宋_GB2312" w:hAnsi="Times" w:cs="Times" w:hint="eastAsia"/>
          <w:kern w:val="0"/>
          <w:sz w:val="32"/>
          <w:szCs w:val="32"/>
        </w:rPr>
        <w:t xml:space="preserve"> </w:t>
      </w:r>
      <w:r>
        <w:rPr>
          <w:rFonts w:ascii="仿宋_GB2312" w:eastAsia="仿宋_GB2312" w:hAnsi="Times" w:cs="Times" w:hint="eastAsia"/>
          <w:kern w:val="0"/>
          <w:sz w:val="32"/>
          <w:szCs w:val="32"/>
        </w:rPr>
        <w:t>机构星级评定工作经费</w:t>
      </w:r>
      <w:r w:rsidR="00D451C3">
        <w:rPr>
          <w:rFonts w:ascii="仿宋_GB2312" w:eastAsia="仿宋_GB2312" w:hAnsi="Times" w:cs="Times" w:hint="eastAsia"/>
          <w:kern w:val="0"/>
          <w:sz w:val="32"/>
          <w:szCs w:val="32"/>
        </w:rPr>
        <w:t>由省</w:t>
      </w:r>
      <w:r w:rsidR="00475F9E">
        <w:rPr>
          <w:rFonts w:ascii="仿宋_GB2312" w:eastAsia="仿宋_GB2312" w:hAnsi="Times" w:cs="Times" w:hint="eastAsia"/>
          <w:kern w:val="0"/>
          <w:sz w:val="32"/>
          <w:szCs w:val="32"/>
        </w:rPr>
        <w:t>、</w:t>
      </w:r>
      <w:r w:rsidR="00D451C3">
        <w:rPr>
          <w:rFonts w:ascii="仿宋_GB2312" w:eastAsia="仿宋_GB2312" w:hAnsi="Times" w:cs="Times" w:hint="eastAsia"/>
          <w:kern w:val="0"/>
          <w:sz w:val="32"/>
          <w:szCs w:val="32"/>
        </w:rPr>
        <w:t>市残联分级承担</w:t>
      </w:r>
      <w:r>
        <w:rPr>
          <w:rFonts w:ascii="仿宋_GB2312" w:eastAsia="仿宋_GB2312" w:hAnsi="Times" w:cs="Times" w:hint="eastAsia"/>
          <w:kern w:val="0"/>
          <w:sz w:val="32"/>
          <w:szCs w:val="32"/>
        </w:rPr>
        <w:t>，任何单位和个人不得以星级评定名义向机构收</w:t>
      </w:r>
      <w:r>
        <w:rPr>
          <w:rFonts w:ascii="仿宋_GB2312" w:eastAsia="仿宋_GB2312" w:hAnsi="Times" w:cs="Times" w:hint="eastAsia"/>
          <w:color w:val="000000"/>
          <w:kern w:val="0"/>
          <w:sz w:val="32"/>
          <w:szCs w:val="32"/>
        </w:rPr>
        <w:t>取费用。</w:t>
      </w:r>
    </w:p>
    <w:p w:rsidR="00B40E36" w:rsidRDefault="000A119D" w:rsidP="008D182C">
      <w:pPr>
        <w:widowControl/>
        <w:spacing w:line="560" w:lineRule="exact"/>
        <w:ind w:firstLine="632"/>
        <w:rPr>
          <w:rFonts w:ascii="Times" w:eastAsia="宋体" w:hAnsi="Times" w:cs="Times"/>
          <w:color w:val="000000"/>
          <w:kern w:val="0"/>
          <w:sz w:val="32"/>
          <w:szCs w:val="32"/>
        </w:rPr>
      </w:pPr>
      <w:r>
        <w:rPr>
          <w:rFonts w:ascii="黑体" w:eastAsia="黑体" w:hAnsi="黑体" w:cs="Times" w:hint="eastAsia"/>
          <w:color w:val="000000"/>
          <w:kern w:val="0"/>
          <w:sz w:val="32"/>
          <w:szCs w:val="32"/>
        </w:rPr>
        <w:t xml:space="preserve">第二十二条 </w:t>
      </w:r>
      <w:r>
        <w:rPr>
          <w:rFonts w:ascii="仿宋_GB2312" w:eastAsia="仿宋_GB2312" w:hAnsi="Times" w:cs="Times" w:hint="eastAsia"/>
          <w:color w:val="000000"/>
          <w:kern w:val="0"/>
          <w:sz w:val="32"/>
          <w:szCs w:val="32"/>
        </w:rPr>
        <w:t>本办法由湖南省残联负责解释。</w:t>
      </w:r>
    </w:p>
    <w:p w:rsidR="00B40E36" w:rsidRDefault="000A119D" w:rsidP="008D182C">
      <w:pPr>
        <w:widowControl/>
        <w:spacing w:line="560" w:lineRule="exact"/>
        <w:ind w:firstLine="632"/>
        <w:rPr>
          <w:rFonts w:ascii="仿宋_GB2312" w:eastAsia="仿宋_GB2312" w:hAnsi="Times" w:cs="Times"/>
          <w:color w:val="000000"/>
          <w:kern w:val="0"/>
          <w:sz w:val="32"/>
          <w:szCs w:val="32"/>
        </w:rPr>
      </w:pPr>
      <w:r>
        <w:rPr>
          <w:rFonts w:ascii="黑体" w:eastAsia="黑体" w:hAnsi="黑体" w:cs="Times" w:hint="eastAsia"/>
          <w:color w:val="000000"/>
          <w:kern w:val="0"/>
          <w:sz w:val="32"/>
          <w:szCs w:val="32"/>
        </w:rPr>
        <w:t>第二十三条</w:t>
      </w:r>
      <w:r>
        <w:rPr>
          <w:rFonts w:ascii="仿宋_GB2312" w:eastAsia="仿宋_GB2312" w:hAnsi="Times" w:cs="Times" w:hint="eastAsia"/>
          <w:color w:val="000000"/>
          <w:kern w:val="0"/>
          <w:sz w:val="32"/>
          <w:szCs w:val="32"/>
        </w:rPr>
        <w:t xml:space="preserve"> 本办法自</w:t>
      </w:r>
      <w:r>
        <w:rPr>
          <w:rFonts w:ascii="仿宋_GB2312" w:eastAsia="仿宋_GB2312" w:hAnsi="Times" w:cs="Times" w:hint="eastAsia"/>
          <w:kern w:val="0"/>
          <w:sz w:val="32"/>
          <w:szCs w:val="32"/>
        </w:rPr>
        <w:t>发布之日</w:t>
      </w:r>
      <w:r>
        <w:rPr>
          <w:rFonts w:ascii="仿宋_GB2312" w:eastAsia="仿宋_GB2312" w:hAnsi="Times" w:cs="Times" w:hint="eastAsia"/>
          <w:color w:val="000000"/>
          <w:kern w:val="0"/>
          <w:sz w:val="32"/>
          <w:szCs w:val="32"/>
        </w:rPr>
        <w:t>起施行。</w:t>
      </w:r>
    </w:p>
    <w:p w:rsidR="00B40E36" w:rsidRDefault="00B40E36" w:rsidP="008D182C">
      <w:pPr>
        <w:widowControl/>
        <w:spacing w:line="560" w:lineRule="exact"/>
        <w:rPr>
          <w:rFonts w:ascii="仿宋_GB2312" w:eastAsia="仿宋_GB2312" w:hAnsi="仿宋_GB2312" w:cs="仿宋_GB2312"/>
          <w:kern w:val="0"/>
          <w:sz w:val="28"/>
          <w:szCs w:val="28"/>
        </w:rPr>
        <w:sectPr w:rsidR="00B40E36" w:rsidSect="00940C67">
          <w:footerReference w:type="even" r:id="rId9"/>
          <w:footerReference w:type="default" r:id="rId10"/>
          <w:pgSz w:w="11906" w:h="16838"/>
          <w:pgMar w:top="1588" w:right="1418" w:bottom="1474" w:left="1418" w:header="851" w:footer="992" w:gutter="0"/>
          <w:pgNumType w:start="1"/>
          <w:cols w:space="425"/>
          <w:docGrid w:type="lines" w:linePitch="312"/>
        </w:sectPr>
      </w:pPr>
    </w:p>
    <w:p w:rsidR="00B40E36" w:rsidRDefault="00B40E36"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940C67" w:rsidRDefault="00940C67" w:rsidP="008D182C">
      <w:pPr>
        <w:widowControl/>
        <w:spacing w:line="560" w:lineRule="exact"/>
        <w:rPr>
          <w:rFonts w:ascii="仿宋_GB2312" w:eastAsia="仿宋_GB2312" w:hAnsi="仿宋_GB2312" w:cs="仿宋_GB2312"/>
          <w:kern w:val="0"/>
          <w:sz w:val="28"/>
          <w:szCs w:val="28"/>
        </w:rPr>
      </w:pPr>
    </w:p>
    <w:p w:rsidR="00F65DD5" w:rsidRDefault="00F65DD5" w:rsidP="008D182C">
      <w:pPr>
        <w:widowControl/>
        <w:spacing w:line="560" w:lineRule="exact"/>
        <w:rPr>
          <w:rFonts w:ascii="仿宋_GB2312" w:eastAsia="仿宋_GB2312" w:hAnsi="仿宋_GB2312" w:cs="仿宋_GB2312"/>
          <w:kern w:val="0"/>
          <w:sz w:val="28"/>
          <w:szCs w:val="28"/>
        </w:rPr>
      </w:pPr>
    </w:p>
    <w:p w:rsidR="00F65DD5" w:rsidRDefault="00F65DD5" w:rsidP="008D182C">
      <w:pPr>
        <w:widowControl/>
        <w:spacing w:line="560" w:lineRule="exact"/>
        <w:rPr>
          <w:rFonts w:ascii="仿宋_GB2312" w:eastAsia="仿宋_GB2312" w:hAnsi="仿宋_GB2312" w:cs="仿宋_GB2312"/>
          <w:kern w:val="0"/>
          <w:sz w:val="28"/>
          <w:szCs w:val="28"/>
        </w:rPr>
      </w:pPr>
    </w:p>
    <w:p w:rsidR="00F65DD5" w:rsidRDefault="00F65DD5" w:rsidP="008D182C">
      <w:pPr>
        <w:widowControl/>
        <w:spacing w:line="560" w:lineRule="exact"/>
        <w:rPr>
          <w:rFonts w:ascii="仿宋_GB2312" w:eastAsia="仿宋_GB2312" w:hAnsi="仿宋_GB2312" w:cs="仿宋_GB2312"/>
          <w:kern w:val="0"/>
          <w:sz w:val="28"/>
          <w:szCs w:val="28"/>
        </w:rPr>
      </w:pPr>
    </w:p>
    <w:p w:rsidR="00F65DD5" w:rsidRDefault="00F65DD5" w:rsidP="008D182C">
      <w:pPr>
        <w:widowControl/>
        <w:spacing w:line="560" w:lineRule="exact"/>
        <w:rPr>
          <w:rFonts w:ascii="仿宋_GB2312" w:eastAsia="仿宋_GB2312" w:hAnsi="仿宋_GB2312" w:cs="仿宋_GB2312"/>
          <w:kern w:val="0"/>
          <w:sz w:val="28"/>
          <w:szCs w:val="28"/>
        </w:rPr>
      </w:pPr>
    </w:p>
    <w:p w:rsidR="00F65DD5" w:rsidRDefault="00F65DD5" w:rsidP="008D182C">
      <w:pPr>
        <w:widowControl/>
        <w:spacing w:line="560" w:lineRule="exact"/>
        <w:rPr>
          <w:rFonts w:ascii="仿宋_GB2312" w:eastAsia="仿宋_GB2312" w:hAnsi="仿宋_GB2312" w:cs="仿宋_GB2312"/>
          <w:kern w:val="0"/>
          <w:sz w:val="28"/>
          <w:szCs w:val="28"/>
        </w:rPr>
      </w:pPr>
    </w:p>
    <w:p w:rsidR="00B40E36" w:rsidRDefault="000A119D">
      <w:pPr>
        <w:widowControl/>
        <w:rPr>
          <w:rFonts w:ascii="黑体" w:eastAsia="黑体" w:hAnsi="黑体" w:cs="仿宋_GB2312"/>
          <w:kern w:val="0"/>
          <w:sz w:val="32"/>
          <w:szCs w:val="32"/>
        </w:rPr>
      </w:pPr>
      <w:r>
        <w:rPr>
          <w:rFonts w:ascii="黑体" w:eastAsia="黑体" w:hAnsi="黑体" w:cs="仿宋_GB2312" w:hint="eastAsia"/>
          <w:kern w:val="0"/>
          <w:sz w:val="32"/>
          <w:szCs w:val="32"/>
        </w:rPr>
        <w:t>附件1</w:t>
      </w:r>
    </w:p>
    <w:p w:rsidR="00B40E36" w:rsidRDefault="000A119D">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湖南省残疾儿童康复救助定点服务机构星级评定申请表</w:t>
      </w:r>
    </w:p>
    <w:tbl>
      <w:tblPr>
        <w:tblW w:w="972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714"/>
        <w:gridCol w:w="1843"/>
        <w:gridCol w:w="1276"/>
        <w:gridCol w:w="1777"/>
        <w:gridCol w:w="916"/>
        <w:gridCol w:w="2194"/>
      </w:tblGrid>
      <w:tr w:rsidR="00B40E36">
        <w:trPr>
          <w:trHeight w:val="462"/>
          <w:jc w:val="center"/>
        </w:trPr>
        <w:tc>
          <w:tcPr>
            <w:tcW w:w="9720" w:type="dxa"/>
            <w:gridSpan w:val="6"/>
            <w:tcBorders>
              <w:top w:val="single" w:sz="12" w:space="0" w:color="auto"/>
              <w:bottom w:val="single" w:sz="2" w:space="0" w:color="auto"/>
            </w:tcBorders>
            <w:shd w:val="clear" w:color="auto" w:fill="auto"/>
          </w:tcPr>
          <w:p w:rsidR="00B40E36" w:rsidRDefault="000A119D">
            <w:pPr>
              <w:tabs>
                <w:tab w:val="left" w:pos="2340"/>
              </w:tabs>
              <w:spacing w:line="360" w:lineRule="exact"/>
              <w:jc w:val="center"/>
              <w:rPr>
                <w:rFonts w:eastAsia="仿宋_GB2312"/>
                <w:b/>
                <w:sz w:val="24"/>
              </w:rPr>
            </w:pPr>
            <w:r>
              <w:rPr>
                <w:rFonts w:eastAsia="仿宋_GB2312" w:hint="eastAsia"/>
                <w:b/>
                <w:sz w:val="24"/>
              </w:rPr>
              <w:t>机构</w:t>
            </w:r>
            <w:r>
              <w:rPr>
                <w:rFonts w:eastAsia="仿宋_GB2312"/>
                <w:b/>
                <w:sz w:val="24"/>
              </w:rPr>
              <w:t>基本信息</w:t>
            </w:r>
          </w:p>
        </w:tc>
      </w:tr>
      <w:tr w:rsidR="00B40E36">
        <w:trPr>
          <w:trHeight w:val="515"/>
          <w:jc w:val="center"/>
        </w:trPr>
        <w:tc>
          <w:tcPr>
            <w:tcW w:w="1714" w:type="dxa"/>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rPr>
                <w:rFonts w:eastAsia="仿宋_GB2312"/>
                <w:b/>
                <w:sz w:val="24"/>
                <w:szCs w:val="24"/>
              </w:rPr>
            </w:pPr>
            <w:r>
              <w:rPr>
                <w:rFonts w:eastAsia="仿宋_GB2312" w:hint="eastAsia"/>
                <w:sz w:val="24"/>
                <w:szCs w:val="24"/>
              </w:rPr>
              <w:t>机构</w:t>
            </w:r>
            <w:r>
              <w:rPr>
                <w:rFonts w:eastAsia="仿宋_GB2312"/>
                <w:sz w:val="24"/>
                <w:szCs w:val="24"/>
              </w:rPr>
              <w:t>名称</w:t>
            </w:r>
          </w:p>
        </w:tc>
        <w:tc>
          <w:tcPr>
            <w:tcW w:w="8006" w:type="dxa"/>
            <w:gridSpan w:val="5"/>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r>
      <w:tr w:rsidR="00B40E36">
        <w:trPr>
          <w:trHeight w:val="403"/>
          <w:jc w:val="center"/>
        </w:trPr>
        <w:tc>
          <w:tcPr>
            <w:tcW w:w="1714"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sz w:val="24"/>
                <w:szCs w:val="24"/>
              </w:rPr>
            </w:pPr>
            <w:r>
              <w:rPr>
                <w:rFonts w:eastAsia="仿宋_GB2312" w:hint="eastAsia"/>
                <w:sz w:val="24"/>
                <w:szCs w:val="24"/>
              </w:rPr>
              <w:t>统一信用代码</w:t>
            </w:r>
          </w:p>
        </w:tc>
        <w:tc>
          <w:tcPr>
            <w:tcW w:w="8006" w:type="dxa"/>
            <w:gridSpan w:val="5"/>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r>
      <w:tr w:rsidR="00B40E36">
        <w:trPr>
          <w:trHeight w:val="403"/>
          <w:jc w:val="center"/>
        </w:trPr>
        <w:tc>
          <w:tcPr>
            <w:tcW w:w="1714" w:type="dxa"/>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rPr>
                <w:rFonts w:eastAsia="仿宋_GB2312"/>
                <w:sz w:val="24"/>
                <w:szCs w:val="24"/>
              </w:rPr>
            </w:pPr>
            <w:r>
              <w:rPr>
                <w:rFonts w:eastAsia="仿宋_GB2312" w:hint="eastAsia"/>
                <w:sz w:val="24"/>
                <w:szCs w:val="24"/>
              </w:rPr>
              <w:t>登记属性</w:t>
            </w:r>
          </w:p>
        </w:tc>
        <w:tc>
          <w:tcPr>
            <w:tcW w:w="8006" w:type="dxa"/>
            <w:gridSpan w:val="5"/>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sz w:val="24"/>
                <w:szCs w:val="24"/>
              </w:rPr>
            </w:pPr>
            <w:r>
              <w:rPr>
                <w:rFonts w:eastAsia="仿宋_GB2312"/>
                <w:sz w:val="24"/>
                <w:szCs w:val="24"/>
              </w:rPr>
              <w:sym w:font="Wingdings" w:char="F072"/>
            </w:r>
            <w:r>
              <w:rPr>
                <w:rFonts w:eastAsia="仿宋_GB2312" w:hint="eastAsia"/>
                <w:sz w:val="24"/>
                <w:szCs w:val="24"/>
              </w:rPr>
              <w:t>公办康复机构</w:t>
            </w:r>
            <w:r>
              <w:rPr>
                <w:rFonts w:eastAsia="仿宋_GB2312" w:hint="eastAsia"/>
                <w:sz w:val="24"/>
                <w:szCs w:val="24"/>
              </w:rPr>
              <w:t xml:space="preserve">  </w:t>
            </w:r>
            <w:r>
              <w:rPr>
                <w:rFonts w:eastAsia="仿宋_GB2312"/>
                <w:sz w:val="24"/>
                <w:szCs w:val="24"/>
              </w:rPr>
              <w:sym w:font="Wingdings" w:char="F072"/>
            </w:r>
            <w:r>
              <w:rPr>
                <w:rFonts w:eastAsia="仿宋_GB2312"/>
                <w:sz w:val="24"/>
                <w:szCs w:val="24"/>
              </w:rPr>
              <w:t>社会组织</w:t>
            </w:r>
            <w:r>
              <w:rPr>
                <w:rFonts w:eastAsia="仿宋_GB2312" w:hint="eastAsia"/>
                <w:sz w:val="24"/>
                <w:szCs w:val="24"/>
              </w:rPr>
              <w:t>（</w:t>
            </w:r>
            <w:r>
              <w:rPr>
                <w:rFonts w:eastAsia="仿宋_GB2312"/>
                <w:sz w:val="24"/>
                <w:szCs w:val="24"/>
              </w:rPr>
              <w:sym w:font="Wingdings" w:char="F072"/>
            </w:r>
            <w:r>
              <w:rPr>
                <w:rFonts w:eastAsia="仿宋_GB2312" w:hint="eastAsia"/>
                <w:sz w:val="24"/>
                <w:szCs w:val="24"/>
              </w:rPr>
              <w:t>民办非企业类）</w:t>
            </w:r>
            <w:r>
              <w:rPr>
                <w:rFonts w:eastAsia="仿宋_GB2312" w:hint="eastAsia"/>
                <w:sz w:val="24"/>
                <w:szCs w:val="24"/>
              </w:rPr>
              <w:t xml:space="preserve">  </w:t>
            </w:r>
            <w:r>
              <w:rPr>
                <w:rFonts w:eastAsia="仿宋_GB2312"/>
                <w:sz w:val="24"/>
                <w:szCs w:val="24"/>
              </w:rPr>
              <w:sym w:font="Wingdings" w:char="F072"/>
            </w:r>
            <w:r>
              <w:rPr>
                <w:rFonts w:eastAsia="仿宋_GB2312" w:hint="eastAsia"/>
                <w:sz w:val="24"/>
                <w:szCs w:val="24"/>
              </w:rPr>
              <w:t>教育</w:t>
            </w:r>
            <w:r>
              <w:rPr>
                <w:rFonts w:eastAsia="仿宋_GB2312" w:hint="eastAsia"/>
                <w:sz w:val="24"/>
                <w:szCs w:val="24"/>
              </w:rPr>
              <w:t xml:space="preserve">  </w:t>
            </w:r>
            <w:r>
              <w:rPr>
                <w:rFonts w:eastAsia="仿宋_GB2312"/>
                <w:sz w:val="24"/>
                <w:szCs w:val="24"/>
              </w:rPr>
              <w:sym w:font="Wingdings" w:char="F072"/>
            </w:r>
            <w:r>
              <w:rPr>
                <w:rFonts w:eastAsia="仿宋_GB2312" w:hint="eastAsia"/>
                <w:sz w:val="24"/>
                <w:szCs w:val="24"/>
              </w:rPr>
              <w:t>卫生</w:t>
            </w:r>
            <w:r>
              <w:rPr>
                <w:rFonts w:eastAsia="仿宋_GB2312" w:hint="eastAsia"/>
                <w:sz w:val="24"/>
                <w:szCs w:val="24"/>
              </w:rPr>
              <w:t xml:space="preserve">  </w:t>
            </w:r>
          </w:p>
          <w:p w:rsidR="00B40E36" w:rsidRDefault="000A119D">
            <w:pPr>
              <w:tabs>
                <w:tab w:val="left" w:pos="2340"/>
              </w:tabs>
              <w:spacing w:line="360" w:lineRule="exact"/>
              <w:rPr>
                <w:rFonts w:eastAsia="仿宋_GB2312"/>
                <w:b/>
                <w:sz w:val="24"/>
                <w:szCs w:val="24"/>
                <w:u w:val="single"/>
              </w:rPr>
            </w:pPr>
            <w:r>
              <w:rPr>
                <w:rFonts w:eastAsia="仿宋_GB2312"/>
                <w:sz w:val="24"/>
                <w:szCs w:val="24"/>
              </w:rPr>
              <w:sym w:font="Wingdings" w:char="F072"/>
            </w:r>
            <w:r>
              <w:rPr>
                <w:rFonts w:eastAsia="仿宋_GB2312" w:hint="eastAsia"/>
                <w:sz w:val="24"/>
                <w:szCs w:val="24"/>
              </w:rPr>
              <w:t>民政</w:t>
            </w:r>
            <w:r>
              <w:rPr>
                <w:rFonts w:eastAsia="仿宋_GB2312" w:hint="eastAsia"/>
                <w:sz w:val="24"/>
                <w:szCs w:val="24"/>
              </w:rPr>
              <w:t xml:space="preserve">  </w:t>
            </w:r>
            <w:r>
              <w:rPr>
                <w:rFonts w:eastAsia="仿宋_GB2312"/>
                <w:sz w:val="24"/>
                <w:szCs w:val="24"/>
              </w:rPr>
              <w:sym w:font="Wingdings" w:char="F072"/>
            </w:r>
            <w:r>
              <w:rPr>
                <w:rFonts w:eastAsia="仿宋_GB2312" w:hint="eastAsia"/>
                <w:sz w:val="24"/>
                <w:szCs w:val="24"/>
              </w:rPr>
              <w:t>其他</w:t>
            </w:r>
          </w:p>
        </w:tc>
      </w:tr>
      <w:tr w:rsidR="00B40E36">
        <w:trPr>
          <w:trHeight w:val="451"/>
          <w:jc w:val="center"/>
        </w:trPr>
        <w:tc>
          <w:tcPr>
            <w:tcW w:w="1714"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b/>
                <w:sz w:val="24"/>
                <w:szCs w:val="24"/>
              </w:rPr>
            </w:pPr>
            <w:r>
              <w:rPr>
                <w:rFonts w:eastAsia="仿宋_GB2312" w:hint="eastAsia"/>
                <w:sz w:val="24"/>
                <w:szCs w:val="24"/>
              </w:rPr>
              <w:t>机构</w:t>
            </w:r>
            <w:r>
              <w:rPr>
                <w:rFonts w:eastAsia="仿宋_GB2312"/>
                <w:sz w:val="24"/>
                <w:szCs w:val="24"/>
              </w:rPr>
              <w:t>地址</w:t>
            </w:r>
          </w:p>
        </w:tc>
        <w:tc>
          <w:tcPr>
            <w:tcW w:w="4896" w:type="dxa"/>
            <w:gridSpan w:val="3"/>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c>
          <w:tcPr>
            <w:tcW w:w="916" w:type="dxa"/>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jc w:val="center"/>
              <w:rPr>
                <w:rFonts w:eastAsia="仿宋_GB2312"/>
                <w:b/>
                <w:sz w:val="24"/>
                <w:szCs w:val="24"/>
              </w:rPr>
            </w:pPr>
            <w:r>
              <w:rPr>
                <w:rFonts w:eastAsia="仿宋_GB2312"/>
                <w:sz w:val="24"/>
                <w:szCs w:val="24"/>
              </w:rPr>
              <w:t>邮编</w:t>
            </w:r>
          </w:p>
        </w:tc>
        <w:tc>
          <w:tcPr>
            <w:tcW w:w="2194"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r>
      <w:tr w:rsidR="00B40E36">
        <w:trPr>
          <w:trHeight w:val="403"/>
          <w:jc w:val="center"/>
        </w:trPr>
        <w:tc>
          <w:tcPr>
            <w:tcW w:w="1714"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b/>
                <w:sz w:val="24"/>
                <w:szCs w:val="24"/>
              </w:rPr>
            </w:pPr>
            <w:r>
              <w:rPr>
                <w:rFonts w:eastAsia="仿宋_GB2312" w:hint="eastAsia"/>
                <w:sz w:val="24"/>
                <w:szCs w:val="24"/>
              </w:rPr>
              <w:t>法定代表人</w:t>
            </w:r>
          </w:p>
        </w:tc>
        <w:tc>
          <w:tcPr>
            <w:tcW w:w="1843"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c>
          <w:tcPr>
            <w:tcW w:w="1276"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bCs/>
                <w:sz w:val="24"/>
                <w:szCs w:val="24"/>
              </w:rPr>
            </w:pPr>
            <w:r>
              <w:rPr>
                <w:rFonts w:eastAsia="仿宋_GB2312" w:hint="eastAsia"/>
                <w:bCs/>
                <w:sz w:val="24"/>
                <w:szCs w:val="24"/>
              </w:rPr>
              <w:t>办公电话</w:t>
            </w:r>
          </w:p>
        </w:tc>
        <w:tc>
          <w:tcPr>
            <w:tcW w:w="1777"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Cs/>
                <w:sz w:val="24"/>
                <w:szCs w:val="24"/>
              </w:rPr>
            </w:pPr>
          </w:p>
        </w:tc>
        <w:tc>
          <w:tcPr>
            <w:tcW w:w="916" w:type="dxa"/>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jc w:val="center"/>
              <w:rPr>
                <w:rFonts w:eastAsia="仿宋_GB2312"/>
                <w:bCs/>
                <w:sz w:val="24"/>
                <w:szCs w:val="24"/>
              </w:rPr>
            </w:pPr>
            <w:r>
              <w:rPr>
                <w:rFonts w:eastAsia="仿宋_GB2312" w:hint="eastAsia"/>
                <w:bCs/>
                <w:sz w:val="24"/>
                <w:szCs w:val="24"/>
              </w:rPr>
              <w:t>手机</w:t>
            </w:r>
          </w:p>
        </w:tc>
        <w:tc>
          <w:tcPr>
            <w:tcW w:w="2194"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r>
      <w:tr w:rsidR="00B40E36">
        <w:trPr>
          <w:trHeight w:val="434"/>
          <w:jc w:val="center"/>
        </w:trPr>
        <w:tc>
          <w:tcPr>
            <w:tcW w:w="1714"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sz w:val="24"/>
                <w:szCs w:val="24"/>
              </w:rPr>
            </w:pPr>
            <w:r>
              <w:rPr>
                <w:rFonts w:eastAsia="仿宋_GB2312"/>
                <w:sz w:val="24"/>
                <w:szCs w:val="24"/>
              </w:rPr>
              <w:t>E-mail</w:t>
            </w:r>
          </w:p>
        </w:tc>
        <w:tc>
          <w:tcPr>
            <w:tcW w:w="1843"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c>
          <w:tcPr>
            <w:tcW w:w="1276" w:type="dxa"/>
            <w:tcBorders>
              <w:top w:val="single" w:sz="2" w:space="0" w:color="auto"/>
              <w:bottom w:val="single" w:sz="2" w:space="0" w:color="auto"/>
            </w:tcBorders>
            <w:shd w:val="clear" w:color="auto" w:fill="auto"/>
          </w:tcPr>
          <w:p w:rsidR="00B40E36" w:rsidRDefault="000A119D">
            <w:pPr>
              <w:tabs>
                <w:tab w:val="left" w:pos="2340"/>
              </w:tabs>
              <w:spacing w:line="360" w:lineRule="exact"/>
              <w:rPr>
                <w:rFonts w:eastAsia="仿宋_GB2312"/>
                <w:bCs/>
                <w:sz w:val="24"/>
                <w:szCs w:val="24"/>
              </w:rPr>
            </w:pPr>
            <w:r>
              <w:rPr>
                <w:rFonts w:eastAsia="仿宋_GB2312"/>
                <w:bCs/>
                <w:sz w:val="24"/>
                <w:szCs w:val="24"/>
              </w:rPr>
              <w:t>传</w:t>
            </w:r>
            <w:r>
              <w:rPr>
                <w:rFonts w:eastAsia="仿宋_GB2312" w:hint="eastAsia"/>
                <w:bCs/>
                <w:sz w:val="24"/>
                <w:szCs w:val="24"/>
              </w:rPr>
              <w:t xml:space="preserve">    </w:t>
            </w:r>
            <w:r>
              <w:rPr>
                <w:rFonts w:eastAsia="仿宋_GB2312"/>
                <w:bCs/>
                <w:sz w:val="24"/>
                <w:szCs w:val="24"/>
              </w:rPr>
              <w:t>真</w:t>
            </w:r>
          </w:p>
        </w:tc>
        <w:tc>
          <w:tcPr>
            <w:tcW w:w="1777"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Cs/>
                <w:sz w:val="24"/>
                <w:szCs w:val="24"/>
              </w:rPr>
            </w:pPr>
          </w:p>
        </w:tc>
        <w:tc>
          <w:tcPr>
            <w:tcW w:w="916" w:type="dxa"/>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jc w:val="center"/>
              <w:rPr>
                <w:rFonts w:eastAsia="仿宋_GB2312"/>
                <w:bCs/>
                <w:sz w:val="24"/>
                <w:szCs w:val="24"/>
              </w:rPr>
            </w:pPr>
            <w:r>
              <w:rPr>
                <w:rFonts w:eastAsia="仿宋_GB2312" w:hint="eastAsia"/>
                <w:bCs/>
                <w:sz w:val="24"/>
                <w:szCs w:val="24"/>
              </w:rPr>
              <w:t>备注</w:t>
            </w:r>
          </w:p>
        </w:tc>
        <w:tc>
          <w:tcPr>
            <w:tcW w:w="2194" w:type="dxa"/>
            <w:tcBorders>
              <w:top w:val="single" w:sz="2" w:space="0" w:color="auto"/>
              <w:bottom w:val="single" w:sz="2" w:space="0" w:color="auto"/>
            </w:tcBorders>
            <w:shd w:val="clear" w:color="auto" w:fill="auto"/>
          </w:tcPr>
          <w:p w:rsidR="00B40E36" w:rsidRDefault="00B40E36">
            <w:pPr>
              <w:tabs>
                <w:tab w:val="left" w:pos="2340"/>
              </w:tabs>
              <w:spacing w:line="360" w:lineRule="exact"/>
              <w:rPr>
                <w:rFonts w:eastAsia="仿宋_GB2312"/>
                <w:b/>
                <w:sz w:val="24"/>
                <w:szCs w:val="24"/>
              </w:rPr>
            </w:pPr>
          </w:p>
        </w:tc>
      </w:tr>
      <w:tr w:rsidR="00B40E36">
        <w:trPr>
          <w:trHeight w:val="888"/>
          <w:jc w:val="center"/>
        </w:trPr>
        <w:tc>
          <w:tcPr>
            <w:tcW w:w="9720" w:type="dxa"/>
            <w:gridSpan w:val="6"/>
            <w:tcBorders>
              <w:top w:val="single" w:sz="2" w:space="0" w:color="auto"/>
              <w:bottom w:val="single" w:sz="2" w:space="0" w:color="auto"/>
            </w:tcBorders>
            <w:shd w:val="clear" w:color="auto" w:fill="auto"/>
          </w:tcPr>
          <w:p w:rsidR="00B40E36" w:rsidRDefault="000A119D">
            <w:pPr>
              <w:spacing w:line="360" w:lineRule="exact"/>
              <w:rPr>
                <w:rFonts w:eastAsia="仿宋_GB2312"/>
                <w:sz w:val="24"/>
                <w:szCs w:val="24"/>
                <w:u w:val="single"/>
              </w:rPr>
            </w:pPr>
            <w:r>
              <w:rPr>
                <w:rFonts w:eastAsia="仿宋_GB2312" w:hint="eastAsia"/>
                <w:sz w:val="24"/>
                <w:szCs w:val="24"/>
              </w:rPr>
              <w:t>机构年收训总人数</w:t>
            </w:r>
            <w:r>
              <w:rPr>
                <w:rFonts w:eastAsia="仿宋_GB2312" w:hint="eastAsia"/>
                <w:sz w:val="24"/>
                <w:szCs w:val="24"/>
              </w:rPr>
              <w:t>_______,</w:t>
            </w:r>
            <w:r>
              <w:rPr>
                <w:rFonts w:eastAsia="仿宋_GB2312" w:hint="eastAsia"/>
                <w:sz w:val="24"/>
                <w:szCs w:val="24"/>
              </w:rPr>
              <w:t>目前在训</w:t>
            </w:r>
            <w:r>
              <w:rPr>
                <w:rFonts w:eastAsia="仿宋_GB2312"/>
                <w:sz w:val="24"/>
                <w:szCs w:val="24"/>
              </w:rPr>
              <w:t>人数：</w:t>
            </w:r>
            <w:r>
              <w:rPr>
                <w:rFonts w:eastAsia="仿宋_GB2312" w:hint="eastAsia"/>
                <w:sz w:val="24"/>
                <w:szCs w:val="24"/>
                <w:u w:val="single"/>
              </w:rPr>
              <w:t xml:space="preserve">        </w:t>
            </w:r>
            <w:r>
              <w:rPr>
                <w:rFonts w:eastAsia="仿宋_GB2312" w:hint="eastAsia"/>
                <w:sz w:val="24"/>
                <w:szCs w:val="24"/>
              </w:rPr>
              <w:t>（请注明类别）</w:t>
            </w:r>
            <w:r>
              <w:rPr>
                <w:rFonts w:eastAsia="仿宋_GB2312" w:hint="eastAsia"/>
                <w:sz w:val="24"/>
                <w:szCs w:val="24"/>
              </w:rPr>
              <w:t xml:space="preserve"> </w:t>
            </w:r>
            <w:r>
              <w:rPr>
                <w:rFonts w:eastAsia="仿宋_GB2312" w:hint="eastAsia"/>
                <w:sz w:val="24"/>
                <w:szCs w:val="24"/>
              </w:rPr>
              <w:t>，服务人数：</w:t>
            </w:r>
            <w:r>
              <w:rPr>
                <w:rFonts w:eastAsia="仿宋_GB2312" w:hint="eastAsia"/>
                <w:sz w:val="24"/>
                <w:szCs w:val="24"/>
                <w:u w:val="single"/>
              </w:rPr>
              <w:t xml:space="preserve">     </w:t>
            </w:r>
            <w:r>
              <w:rPr>
                <w:rFonts w:eastAsia="仿宋_GB2312" w:hint="eastAsia"/>
                <w:sz w:val="24"/>
                <w:szCs w:val="24"/>
              </w:rPr>
              <w:t>，</w:t>
            </w:r>
            <w:r>
              <w:rPr>
                <w:rFonts w:eastAsia="仿宋_GB2312" w:hint="eastAsia"/>
                <w:sz w:val="24"/>
                <w:szCs w:val="24"/>
              </w:rPr>
              <w:t xml:space="preserve"> </w:t>
            </w:r>
            <w:r>
              <w:rPr>
                <w:rFonts w:eastAsia="仿宋_GB2312" w:hint="eastAsia"/>
                <w:sz w:val="24"/>
                <w:szCs w:val="24"/>
              </w:rPr>
              <w:t>其中：</w:t>
            </w:r>
            <w:r>
              <w:rPr>
                <w:rFonts w:eastAsia="仿宋_GB2312"/>
                <w:sz w:val="24"/>
                <w:szCs w:val="24"/>
              </w:rPr>
              <w:sym w:font="Wingdings" w:char="F072"/>
            </w:r>
            <w:r>
              <w:rPr>
                <w:rFonts w:eastAsia="仿宋_GB2312" w:hint="eastAsia"/>
                <w:sz w:val="24"/>
                <w:szCs w:val="24"/>
              </w:rPr>
              <w:t>管理人员：</w:t>
            </w:r>
            <w:r>
              <w:rPr>
                <w:rFonts w:eastAsia="仿宋_GB2312" w:hint="eastAsia"/>
                <w:sz w:val="24"/>
                <w:szCs w:val="24"/>
                <w:u w:val="single"/>
              </w:rPr>
              <w:t xml:space="preserve">        </w:t>
            </w:r>
            <w:r>
              <w:rPr>
                <w:rFonts w:eastAsia="仿宋_GB2312" w:hint="eastAsia"/>
                <w:sz w:val="24"/>
                <w:szCs w:val="24"/>
              </w:rPr>
              <w:t xml:space="preserve"> </w:t>
            </w:r>
            <w:r>
              <w:rPr>
                <w:rFonts w:eastAsia="仿宋_GB2312"/>
                <w:sz w:val="24"/>
                <w:szCs w:val="24"/>
              </w:rPr>
              <w:sym w:font="Wingdings" w:char="F072"/>
            </w:r>
            <w:r>
              <w:rPr>
                <w:rFonts w:eastAsia="仿宋_GB2312" w:hint="eastAsia"/>
                <w:sz w:val="24"/>
                <w:szCs w:val="24"/>
              </w:rPr>
              <w:t>康复教师：</w:t>
            </w:r>
            <w:r>
              <w:rPr>
                <w:rFonts w:eastAsia="仿宋_GB2312" w:hint="eastAsia"/>
                <w:sz w:val="24"/>
                <w:szCs w:val="24"/>
                <w:u w:val="single"/>
              </w:rPr>
              <w:t xml:space="preserve">        </w:t>
            </w:r>
            <w:r>
              <w:rPr>
                <w:rFonts w:eastAsia="仿宋_GB2312"/>
                <w:sz w:val="24"/>
                <w:szCs w:val="24"/>
              </w:rPr>
              <w:sym w:font="Wingdings" w:char="F072"/>
            </w:r>
            <w:r>
              <w:rPr>
                <w:rFonts w:eastAsia="仿宋_GB2312" w:hint="eastAsia"/>
                <w:sz w:val="24"/>
                <w:szCs w:val="24"/>
              </w:rPr>
              <w:t>工作人员：</w:t>
            </w:r>
            <w:r>
              <w:rPr>
                <w:rFonts w:eastAsia="仿宋_GB2312" w:hint="eastAsia"/>
                <w:sz w:val="24"/>
                <w:szCs w:val="24"/>
                <w:u w:val="single"/>
              </w:rPr>
              <w:t xml:space="preserve">        </w:t>
            </w:r>
            <w:r>
              <w:rPr>
                <w:rFonts w:eastAsia="仿宋_GB2312" w:hint="eastAsia"/>
                <w:sz w:val="24"/>
                <w:szCs w:val="24"/>
              </w:rPr>
              <w:t xml:space="preserve"> </w:t>
            </w:r>
            <w:r>
              <w:rPr>
                <w:rFonts w:eastAsia="仿宋_GB2312"/>
                <w:sz w:val="24"/>
                <w:szCs w:val="24"/>
              </w:rPr>
              <w:sym w:font="Wingdings" w:char="F072"/>
            </w:r>
            <w:r>
              <w:rPr>
                <w:rFonts w:eastAsia="仿宋_GB2312" w:hint="eastAsia"/>
                <w:sz w:val="24"/>
                <w:szCs w:val="24"/>
              </w:rPr>
              <w:t>其他：</w:t>
            </w:r>
            <w:r>
              <w:rPr>
                <w:rFonts w:eastAsia="仿宋_GB2312" w:hint="eastAsia"/>
                <w:sz w:val="24"/>
                <w:szCs w:val="24"/>
                <w:u w:val="single"/>
              </w:rPr>
              <w:t xml:space="preserve">          </w:t>
            </w:r>
          </w:p>
          <w:p w:rsidR="00B40E36" w:rsidRDefault="000A119D">
            <w:pPr>
              <w:spacing w:line="360" w:lineRule="exact"/>
              <w:rPr>
                <w:rFonts w:eastAsia="仿宋_GB2312"/>
                <w:sz w:val="24"/>
                <w:szCs w:val="24"/>
                <w:u w:val="single"/>
              </w:rPr>
            </w:pPr>
            <w:r>
              <w:rPr>
                <w:rFonts w:eastAsia="仿宋_GB2312" w:hint="eastAsia"/>
                <w:sz w:val="24"/>
                <w:szCs w:val="24"/>
              </w:rPr>
              <w:t xml:space="preserve">                                                                                                                              </w:t>
            </w:r>
          </w:p>
        </w:tc>
      </w:tr>
      <w:tr w:rsidR="00B40E36">
        <w:trPr>
          <w:trHeight w:val="459"/>
          <w:jc w:val="center"/>
        </w:trPr>
        <w:tc>
          <w:tcPr>
            <w:tcW w:w="4833" w:type="dxa"/>
            <w:gridSpan w:val="3"/>
            <w:tcBorders>
              <w:top w:val="single" w:sz="2" w:space="0" w:color="auto"/>
              <w:bottom w:val="single" w:sz="2" w:space="0" w:color="auto"/>
              <w:right w:val="single" w:sz="4" w:space="0" w:color="auto"/>
            </w:tcBorders>
            <w:shd w:val="clear" w:color="auto" w:fill="auto"/>
          </w:tcPr>
          <w:p w:rsidR="00B40E36" w:rsidRDefault="000A119D">
            <w:pPr>
              <w:tabs>
                <w:tab w:val="left" w:pos="2340"/>
              </w:tabs>
              <w:spacing w:line="360" w:lineRule="exact"/>
              <w:rPr>
                <w:rFonts w:eastAsia="仿宋_GB2312"/>
                <w:sz w:val="24"/>
                <w:szCs w:val="24"/>
              </w:rPr>
            </w:pPr>
            <w:r>
              <w:rPr>
                <w:rFonts w:eastAsia="仿宋_GB2312" w:hint="eastAsia"/>
                <w:sz w:val="24"/>
                <w:szCs w:val="24"/>
              </w:rPr>
              <w:t>成立时间</w:t>
            </w:r>
            <w:r>
              <w:rPr>
                <w:rFonts w:eastAsia="仿宋_GB2312"/>
                <w:sz w:val="24"/>
                <w:szCs w:val="24"/>
              </w:rPr>
              <w:t>：</w:t>
            </w:r>
            <w:r>
              <w:rPr>
                <w:rFonts w:eastAsia="仿宋_GB2312" w:hint="eastAsia"/>
                <w:sz w:val="24"/>
                <w:szCs w:val="24"/>
              </w:rPr>
              <w:t xml:space="preserve">    </w:t>
            </w: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p>
        </w:tc>
        <w:tc>
          <w:tcPr>
            <w:tcW w:w="4887" w:type="dxa"/>
            <w:gridSpan w:val="3"/>
            <w:tcBorders>
              <w:top w:val="single" w:sz="2" w:space="0" w:color="auto"/>
              <w:left w:val="single" w:sz="4" w:space="0" w:color="auto"/>
              <w:bottom w:val="single" w:sz="2" w:space="0" w:color="auto"/>
            </w:tcBorders>
            <w:shd w:val="clear" w:color="auto" w:fill="auto"/>
          </w:tcPr>
          <w:p w:rsidR="00B40E36" w:rsidRDefault="000A119D">
            <w:pPr>
              <w:spacing w:line="360" w:lineRule="exact"/>
              <w:rPr>
                <w:rFonts w:eastAsia="仿宋_GB2312"/>
                <w:sz w:val="24"/>
                <w:szCs w:val="24"/>
                <w:u w:val="single"/>
              </w:rPr>
            </w:pPr>
            <w:r>
              <w:rPr>
                <w:rFonts w:eastAsia="仿宋_GB2312"/>
                <w:sz w:val="24"/>
                <w:szCs w:val="24"/>
              </w:rPr>
              <w:t>最近一次</w:t>
            </w:r>
            <w:r>
              <w:rPr>
                <w:rFonts w:eastAsia="仿宋_GB2312" w:hint="eastAsia"/>
                <w:sz w:val="24"/>
                <w:szCs w:val="24"/>
              </w:rPr>
              <w:t>自评</w:t>
            </w:r>
            <w:r>
              <w:rPr>
                <w:rFonts w:eastAsia="仿宋_GB2312"/>
                <w:sz w:val="24"/>
                <w:szCs w:val="24"/>
              </w:rPr>
              <w:t>时间：</w:t>
            </w:r>
            <w:r>
              <w:rPr>
                <w:rFonts w:eastAsia="仿宋_GB2312" w:hint="eastAsia"/>
                <w:sz w:val="24"/>
                <w:szCs w:val="24"/>
              </w:rPr>
              <w:t xml:space="preserve">    </w:t>
            </w: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p>
        </w:tc>
      </w:tr>
      <w:tr w:rsidR="00B40E36">
        <w:trPr>
          <w:trHeight w:val="782"/>
          <w:jc w:val="center"/>
        </w:trPr>
        <w:tc>
          <w:tcPr>
            <w:tcW w:w="9720" w:type="dxa"/>
            <w:gridSpan w:val="6"/>
            <w:tcBorders>
              <w:top w:val="single" w:sz="2" w:space="0" w:color="auto"/>
              <w:bottom w:val="single" w:sz="2" w:space="0" w:color="auto"/>
            </w:tcBorders>
            <w:shd w:val="clear" w:color="auto" w:fill="auto"/>
          </w:tcPr>
          <w:p w:rsidR="00B40E36" w:rsidRDefault="000A119D">
            <w:pPr>
              <w:spacing w:line="360" w:lineRule="exact"/>
              <w:rPr>
                <w:rFonts w:eastAsia="仿宋_GB2312"/>
                <w:sz w:val="24"/>
                <w:szCs w:val="24"/>
              </w:rPr>
            </w:pPr>
            <w:r>
              <w:rPr>
                <w:rFonts w:eastAsia="仿宋_GB2312"/>
                <w:sz w:val="24"/>
                <w:szCs w:val="24"/>
              </w:rPr>
              <w:t>在申请</w:t>
            </w:r>
            <w:r>
              <w:rPr>
                <w:rFonts w:eastAsia="仿宋_GB2312" w:hint="eastAsia"/>
                <w:sz w:val="24"/>
                <w:szCs w:val="24"/>
              </w:rPr>
              <w:t>评定</w:t>
            </w:r>
            <w:r>
              <w:rPr>
                <w:rFonts w:eastAsia="仿宋_GB2312"/>
                <w:sz w:val="24"/>
                <w:szCs w:val="24"/>
              </w:rPr>
              <w:t>前</w:t>
            </w:r>
            <w:r>
              <w:rPr>
                <w:rFonts w:eastAsia="仿宋_GB2312" w:hint="eastAsia"/>
                <w:sz w:val="24"/>
                <w:szCs w:val="24"/>
              </w:rPr>
              <w:t>三</w:t>
            </w:r>
            <w:r>
              <w:rPr>
                <w:rFonts w:eastAsia="仿宋_GB2312"/>
                <w:sz w:val="24"/>
                <w:szCs w:val="24"/>
              </w:rPr>
              <w:t>年内是否</w:t>
            </w:r>
            <w:r>
              <w:rPr>
                <w:rFonts w:eastAsia="仿宋_GB2312" w:hint="eastAsia"/>
                <w:sz w:val="24"/>
                <w:szCs w:val="24"/>
              </w:rPr>
              <w:t>受到行政</w:t>
            </w:r>
            <w:r>
              <w:rPr>
                <w:rFonts w:eastAsia="仿宋_GB2312"/>
                <w:sz w:val="24"/>
                <w:szCs w:val="24"/>
              </w:rPr>
              <w:t>处罚或发生过质量、环境、职业健康安全</w:t>
            </w:r>
            <w:r>
              <w:rPr>
                <w:rFonts w:eastAsia="仿宋_GB2312" w:hint="eastAsia"/>
                <w:sz w:val="24"/>
                <w:szCs w:val="24"/>
              </w:rPr>
              <w:t>、消防</w:t>
            </w:r>
            <w:r>
              <w:rPr>
                <w:rFonts w:eastAsia="仿宋_GB2312"/>
                <w:sz w:val="24"/>
                <w:szCs w:val="24"/>
              </w:rPr>
              <w:t>及食品安全</w:t>
            </w:r>
            <w:r>
              <w:rPr>
                <w:rFonts w:eastAsia="仿宋_GB2312" w:hint="eastAsia"/>
                <w:sz w:val="24"/>
                <w:szCs w:val="24"/>
              </w:rPr>
              <w:t>等</w:t>
            </w:r>
            <w:r>
              <w:rPr>
                <w:rFonts w:eastAsia="仿宋_GB2312"/>
                <w:sz w:val="24"/>
                <w:szCs w:val="24"/>
              </w:rPr>
              <w:t>事故？</w:t>
            </w:r>
            <w:r>
              <w:rPr>
                <w:rFonts w:eastAsia="仿宋_GB2312"/>
                <w:sz w:val="24"/>
                <w:szCs w:val="24"/>
              </w:rPr>
              <w:t xml:space="preserve"> </w:t>
            </w:r>
            <w:r>
              <w:rPr>
                <w:rFonts w:eastAsia="仿宋_GB2312"/>
                <w:sz w:val="24"/>
                <w:szCs w:val="24"/>
              </w:rPr>
              <w:sym w:font="Wingdings" w:char="F072"/>
            </w:r>
            <w:r>
              <w:rPr>
                <w:rFonts w:eastAsia="仿宋_GB2312"/>
                <w:sz w:val="24"/>
                <w:szCs w:val="24"/>
              </w:rPr>
              <w:t>否</w:t>
            </w:r>
            <w:r>
              <w:rPr>
                <w:rFonts w:eastAsia="仿宋_GB2312"/>
                <w:sz w:val="24"/>
                <w:szCs w:val="24"/>
              </w:rPr>
              <w:t xml:space="preserve">  </w:t>
            </w:r>
            <w:r>
              <w:rPr>
                <w:rFonts w:eastAsia="仿宋_GB2312"/>
                <w:sz w:val="24"/>
                <w:szCs w:val="24"/>
              </w:rPr>
              <w:sym w:font="Wingdings" w:char="F072"/>
            </w:r>
            <w:r>
              <w:rPr>
                <w:rFonts w:eastAsia="仿宋_GB2312"/>
                <w:sz w:val="24"/>
                <w:szCs w:val="24"/>
              </w:rPr>
              <w:t>是，如选择此项，请简述有关情况：</w:t>
            </w:r>
          </w:p>
        </w:tc>
      </w:tr>
      <w:tr w:rsidR="00B40E36">
        <w:trPr>
          <w:trHeight w:val="595"/>
          <w:jc w:val="center"/>
        </w:trPr>
        <w:tc>
          <w:tcPr>
            <w:tcW w:w="9720" w:type="dxa"/>
            <w:gridSpan w:val="6"/>
            <w:tcBorders>
              <w:top w:val="single" w:sz="2" w:space="0" w:color="auto"/>
              <w:bottom w:val="single" w:sz="2" w:space="0" w:color="auto"/>
            </w:tcBorders>
            <w:shd w:val="clear" w:color="auto" w:fill="auto"/>
            <w:vAlign w:val="center"/>
          </w:tcPr>
          <w:p w:rsidR="00B40E36" w:rsidRDefault="000A119D">
            <w:pPr>
              <w:tabs>
                <w:tab w:val="left" w:pos="2340"/>
              </w:tabs>
              <w:spacing w:line="360" w:lineRule="exact"/>
              <w:rPr>
                <w:rFonts w:eastAsia="仿宋_GB2312"/>
                <w:b/>
                <w:sz w:val="24"/>
                <w:szCs w:val="24"/>
              </w:rPr>
            </w:pPr>
            <w:r>
              <w:rPr>
                <w:rFonts w:eastAsia="仿宋_GB2312" w:hint="eastAsia"/>
                <w:sz w:val="24"/>
                <w:szCs w:val="24"/>
              </w:rPr>
              <w:t>拟接受实地评定</w:t>
            </w:r>
            <w:r>
              <w:rPr>
                <w:rFonts w:eastAsia="仿宋_GB2312"/>
                <w:sz w:val="24"/>
                <w:szCs w:val="24"/>
              </w:rPr>
              <w:t>时间：</w:t>
            </w: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hint="eastAsia"/>
                <w:sz w:val="24"/>
                <w:szCs w:val="24"/>
              </w:rPr>
              <w:t xml:space="preserve"> </w:t>
            </w:r>
            <w:r>
              <w:rPr>
                <w:rFonts w:eastAsia="仿宋_GB2312"/>
                <w:sz w:val="24"/>
                <w:szCs w:val="24"/>
              </w:rPr>
              <w:t xml:space="preserve"> </w:t>
            </w:r>
            <w:r>
              <w:rPr>
                <w:rFonts w:eastAsia="仿宋_GB2312"/>
                <w:sz w:val="24"/>
                <w:szCs w:val="24"/>
              </w:rPr>
              <w:t>月</w:t>
            </w:r>
            <w:r>
              <w:rPr>
                <w:rFonts w:eastAsia="仿宋_GB2312" w:hint="eastAsia"/>
                <w:b/>
                <w:sz w:val="24"/>
                <w:szCs w:val="24"/>
              </w:rPr>
              <w:t xml:space="preserve">   </w:t>
            </w:r>
          </w:p>
        </w:tc>
      </w:tr>
      <w:tr w:rsidR="00B40E36">
        <w:trPr>
          <w:trHeight w:val="690"/>
          <w:jc w:val="center"/>
        </w:trPr>
        <w:tc>
          <w:tcPr>
            <w:tcW w:w="9720" w:type="dxa"/>
            <w:gridSpan w:val="6"/>
            <w:tcBorders>
              <w:top w:val="single" w:sz="2" w:space="0" w:color="auto"/>
              <w:bottom w:val="single" w:sz="2" w:space="0" w:color="auto"/>
            </w:tcBorders>
            <w:shd w:val="clear" w:color="auto" w:fill="auto"/>
          </w:tcPr>
          <w:p w:rsidR="00B40E36" w:rsidRDefault="000A119D">
            <w:pPr>
              <w:adjustRightInd w:val="0"/>
              <w:spacing w:line="320" w:lineRule="exact"/>
              <w:textAlignment w:val="baseline"/>
              <w:rPr>
                <w:rFonts w:eastAsia="仿宋_GB2312"/>
                <w:b/>
                <w:sz w:val="24"/>
                <w:szCs w:val="24"/>
              </w:rPr>
            </w:pPr>
            <w:r>
              <w:rPr>
                <w:rFonts w:eastAsia="仿宋_GB2312" w:hint="eastAsia"/>
                <w:b/>
                <w:sz w:val="24"/>
                <w:szCs w:val="24"/>
              </w:rPr>
              <w:t>根据机构自评情况，</w:t>
            </w:r>
            <w:r>
              <w:rPr>
                <w:rFonts w:eastAsia="仿宋_GB2312"/>
                <w:b/>
                <w:sz w:val="24"/>
                <w:szCs w:val="24"/>
              </w:rPr>
              <w:t>现</w:t>
            </w:r>
            <w:r>
              <w:rPr>
                <w:rFonts w:eastAsia="仿宋_GB2312" w:hint="eastAsia"/>
                <w:b/>
                <w:sz w:val="24"/>
                <w:szCs w:val="24"/>
              </w:rPr>
              <w:t>申请湖南省残疾儿童康复救助定点服务机构星级评定，</w:t>
            </w:r>
          </w:p>
          <w:p w:rsidR="00B40E36" w:rsidRDefault="000A119D">
            <w:pPr>
              <w:adjustRightInd w:val="0"/>
              <w:spacing w:line="320" w:lineRule="exact"/>
              <w:textAlignment w:val="baseline"/>
              <w:rPr>
                <w:rFonts w:eastAsia="仿宋_GB2312"/>
                <w:sz w:val="24"/>
                <w:szCs w:val="24"/>
              </w:rPr>
            </w:pPr>
            <w:r>
              <w:rPr>
                <w:rFonts w:eastAsia="仿宋_GB2312" w:hint="eastAsia"/>
                <w:b/>
                <w:sz w:val="24"/>
                <w:szCs w:val="24"/>
              </w:rPr>
              <w:t>申请类别分别为：</w:t>
            </w:r>
            <w:r>
              <w:rPr>
                <w:rFonts w:eastAsia="仿宋_GB2312" w:hint="eastAsia"/>
                <w:b/>
                <w:sz w:val="24"/>
                <w:szCs w:val="24"/>
              </w:rPr>
              <w:t xml:space="preserve">_______________ </w:t>
            </w:r>
            <w:r>
              <w:rPr>
                <w:rFonts w:eastAsia="仿宋_GB2312" w:hint="eastAsia"/>
                <w:b/>
                <w:sz w:val="24"/>
                <w:szCs w:val="24"/>
              </w:rPr>
              <w:t>，</w:t>
            </w:r>
            <w:r>
              <w:rPr>
                <w:rFonts w:eastAsia="仿宋_GB2312"/>
                <w:b/>
                <w:sz w:val="24"/>
                <w:szCs w:val="24"/>
              </w:rPr>
              <w:t>申请</w:t>
            </w:r>
            <w:r>
              <w:rPr>
                <w:rFonts w:eastAsia="仿宋_GB2312" w:hint="eastAsia"/>
                <w:b/>
                <w:sz w:val="24"/>
                <w:szCs w:val="24"/>
              </w:rPr>
              <w:t>等级分别为：</w:t>
            </w:r>
            <w:r>
              <w:rPr>
                <w:rFonts w:eastAsia="仿宋_GB2312" w:hint="eastAsia"/>
                <w:b/>
                <w:sz w:val="24"/>
                <w:szCs w:val="24"/>
              </w:rPr>
              <w:t>__________________</w:t>
            </w:r>
            <w:r>
              <w:rPr>
                <w:rFonts w:eastAsia="仿宋_GB2312" w:hint="eastAsia"/>
                <w:b/>
                <w:sz w:val="24"/>
                <w:szCs w:val="24"/>
              </w:rPr>
              <w:t>星。</w:t>
            </w:r>
          </w:p>
        </w:tc>
      </w:tr>
      <w:tr w:rsidR="00B40E36">
        <w:trPr>
          <w:trHeight w:val="1307"/>
          <w:jc w:val="center"/>
        </w:trPr>
        <w:tc>
          <w:tcPr>
            <w:tcW w:w="9720" w:type="dxa"/>
            <w:gridSpan w:val="6"/>
            <w:tcBorders>
              <w:top w:val="single" w:sz="2" w:space="0" w:color="auto"/>
              <w:bottom w:val="single" w:sz="2" w:space="0" w:color="auto"/>
            </w:tcBorders>
            <w:shd w:val="clear" w:color="auto" w:fill="auto"/>
          </w:tcPr>
          <w:p w:rsidR="00B40E36" w:rsidRDefault="000A119D">
            <w:pPr>
              <w:spacing w:line="0" w:lineRule="atLeast"/>
              <w:rPr>
                <w:rFonts w:eastAsia="仿宋_GB2312"/>
                <w:sz w:val="24"/>
                <w:szCs w:val="24"/>
              </w:rPr>
            </w:pPr>
            <w:r>
              <w:rPr>
                <w:rFonts w:eastAsia="仿宋_GB2312"/>
                <w:b/>
                <w:sz w:val="24"/>
                <w:szCs w:val="24"/>
              </w:rPr>
              <w:t>声明：我</w:t>
            </w:r>
            <w:r>
              <w:rPr>
                <w:rFonts w:eastAsia="仿宋_GB2312" w:hint="eastAsia"/>
                <w:b/>
                <w:sz w:val="24"/>
                <w:szCs w:val="24"/>
              </w:rPr>
              <w:t>机构</w:t>
            </w:r>
            <w:r>
              <w:rPr>
                <w:rFonts w:eastAsia="仿宋_GB2312"/>
                <w:b/>
                <w:sz w:val="24"/>
                <w:szCs w:val="24"/>
              </w:rPr>
              <w:t>确认以上提供的信息（包括资料）均属实。</w:t>
            </w:r>
          </w:p>
          <w:p w:rsidR="00B40E36" w:rsidRDefault="000A119D">
            <w:pPr>
              <w:spacing w:line="0" w:lineRule="atLeast"/>
              <w:ind w:firstLineChars="1900" w:firstLine="4560"/>
              <w:rPr>
                <w:rFonts w:eastAsia="仿宋_GB2312"/>
                <w:sz w:val="24"/>
                <w:szCs w:val="24"/>
              </w:rPr>
            </w:pPr>
            <w:r>
              <w:rPr>
                <w:rFonts w:eastAsia="仿宋_GB2312" w:hint="eastAsia"/>
                <w:sz w:val="24"/>
                <w:szCs w:val="24"/>
              </w:rPr>
              <w:t>机构法定代表人</w:t>
            </w:r>
            <w:r>
              <w:rPr>
                <w:rFonts w:eastAsia="仿宋_GB2312"/>
                <w:sz w:val="24"/>
                <w:szCs w:val="24"/>
              </w:rPr>
              <w:t>签字：</w:t>
            </w:r>
          </w:p>
          <w:p w:rsidR="00B40E36" w:rsidRDefault="000A119D">
            <w:pPr>
              <w:spacing w:line="0" w:lineRule="atLeast"/>
              <w:rPr>
                <w:rFonts w:eastAsia="仿宋_GB2312"/>
                <w:sz w:val="24"/>
                <w:szCs w:val="24"/>
              </w:rPr>
            </w:pPr>
            <w:r>
              <w:rPr>
                <w:rFonts w:eastAsia="仿宋_GB2312"/>
                <w:sz w:val="24"/>
                <w:szCs w:val="24"/>
              </w:rPr>
              <w:t xml:space="preserve">                                        </w:t>
            </w:r>
            <w:r>
              <w:rPr>
                <w:rFonts w:eastAsia="仿宋_GB2312"/>
                <w:sz w:val="24"/>
                <w:szCs w:val="24"/>
              </w:rPr>
              <w:t>（</w:t>
            </w:r>
            <w:r>
              <w:rPr>
                <w:rFonts w:eastAsia="仿宋_GB2312" w:hint="eastAsia"/>
                <w:sz w:val="24"/>
                <w:szCs w:val="24"/>
              </w:rPr>
              <w:t>签</w:t>
            </w:r>
            <w:r>
              <w:rPr>
                <w:rFonts w:eastAsia="仿宋_GB2312"/>
                <w:sz w:val="24"/>
                <w:szCs w:val="24"/>
              </w:rPr>
              <w:t>章）</w:t>
            </w:r>
          </w:p>
          <w:p w:rsidR="00B40E36" w:rsidRDefault="000A119D">
            <w:pPr>
              <w:spacing w:line="0" w:lineRule="atLeast"/>
              <w:rPr>
                <w:rFonts w:eastAsia="仿宋_GB2312"/>
                <w:sz w:val="24"/>
                <w:szCs w:val="24"/>
              </w:rPr>
            </w:pP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p>
        </w:tc>
      </w:tr>
      <w:tr w:rsidR="00B40E36">
        <w:trPr>
          <w:trHeight w:val="1628"/>
          <w:jc w:val="center"/>
        </w:trPr>
        <w:tc>
          <w:tcPr>
            <w:tcW w:w="9720" w:type="dxa"/>
            <w:gridSpan w:val="6"/>
            <w:tcBorders>
              <w:top w:val="single" w:sz="2" w:space="0" w:color="auto"/>
              <w:bottom w:val="single" w:sz="2" w:space="0" w:color="auto"/>
            </w:tcBorders>
            <w:shd w:val="clear" w:color="auto" w:fill="auto"/>
          </w:tcPr>
          <w:p w:rsidR="00B40E36" w:rsidRDefault="000A119D">
            <w:pPr>
              <w:rPr>
                <w:rFonts w:ascii="仿宋_GB2312" w:eastAsia="仿宋_GB2312" w:hAnsi="仿宋"/>
                <w:b/>
                <w:bCs/>
                <w:sz w:val="24"/>
                <w:szCs w:val="24"/>
              </w:rPr>
            </w:pPr>
            <w:r>
              <w:rPr>
                <w:rFonts w:ascii="仿宋_GB2312" w:eastAsia="仿宋_GB2312" w:hAnsi="仿宋" w:hint="eastAsia"/>
                <w:b/>
                <w:bCs/>
                <w:sz w:val="24"/>
                <w:szCs w:val="24"/>
              </w:rPr>
              <w:t>县（区）残联推荐意见：</w:t>
            </w:r>
          </w:p>
          <w:p w:rsidR="00B40E36" w:rsidRDefault="000A119D">
            <w:pPr>
              <w:ind w:leftChars="9" w:left="19"/>
              <w:rPr>
                <w:rStyle w:val="a7"/>
                <w:rFonts w:ascii="仿宋_GB2312" w:eastAsia="仿宋_GB2312" w:hAnsi="宋体" w:cs="宋体"/>
                <w:color w:val="000000"/>
                <w:sz w:val="24"/>
                <w:szCs w:val="24"/>
                <w:u w:val="none"/>
              </w:rPr>
            </w:pPr>
            <w:r>
              <w:rPr>
                <w:rFonts w:ascii="仿宋_GB2312" w:eastAsia="仿宋_GB2312" w:hAnsi="仿宋" w:hint="eastAsia"/>
                <w:sz w:val="24"/>
                <w:szCs w:val="24"/>
              </w:rPr>
              <w:t xml:space="preserve"> </w:t>
            </w:r>
            <w:r>
              <w:rPr>
                <w:rStyle w:val="a7"/>
                <w:rFonts w:ascii="仿宋_GB2312" w:eastAsia="仿宋_GB2312" w:hAnsi="宋体" w:cs="宋体" w:hint="eastAsia"/>
                <w:color w:val="000000"/>
                <w:sz w:val="24"/>
                <w:szCs w:val="24"/>
                <w:u w:val="none"/>
              </w:rPr>
              <w:t>□ 同意推荐该机构参加湖南省康复机构星级评定</w:t>
            </w:r>
          </w:p>
          <w:p w:rsidR="00B40E36" w:rsidRDefault="000A119D">
            <w:pPr>
              <w:rPr>
                <w:rFonts w:ascii="仿宋_GB2312" w:eastAsia="仿宋_GB2312" w:hAnsi="仿宋"/>
                <w:sz w:val="24"/>
                <w:szCs w:val="24"/>
                <w:u w:val="single"/>
              </w:rPr>
            </w:pPr>
            <w:r>
              <w:rPr>
                <w:rStyle w:val="a7"/>
                <w:rFonts w:ascii="仿宋_GB2312" w:eastAsia="仿宋_GB2312" w:hAnsi="宋体" w:cs="宋体" w:hint="eastAsia"/>
                <w:color w:val="000000"/>
                <w:sz w:val="24"/>
                <w:szCs w:val="24"/>
                <w:u w:val="none"/>
              </w:rPr>
              <w:t xml:space="preserve"> □ 不同意推荐该机构参加湖南省康复机构星级评定，理由如下：</w:t>
            </w:r>
          </w:p>
          <w:p w:rsidR="00B40E36" w:rsidRDefault="00B40E36">
            <w:pPr>
              <w:rPr>
                <w:rFonts w:ascii="仿宋_GB2312" w:eastAsia="仿宋_GB2312" w:hAnsi="仿宋"/>
                <w:sz w:val="24"/>
                <w:szCs w:val="24"/>
                <w:u w:val="single"/>
              </w:rPr>
            </w:pPr>
          </w:p>
          <w:p w:rsidR="00B40E36" w:rsidRDefault="000A119D">
            <w:pPr>
              <w:ind w:firstLineChars="1800" w:firstLine="4320"/>
              <w:rPr>
                <w:rFonts w:ascii="仿宋_GB2312" w:eastAsia="仿宋_GB2312" w:hAnsi="仿宋"/>
                <w:sz w:val="24"/>
                <w:szCs w:val="24"/>
              </w:rPr>
            </w:pPr>
            <w:r>
              <w:rPr>
                <w:rFonts w:ascii="仿宋_GB2312" w:eastAsia="仿宋_GB2312" w:hAnsi="仿宋" w:hint="eastAsia"/>
                <w:sz w:val="24"/>
                <w:szCs w:val="24"/>
              </w:rPr>
              <w:t>（签章）：</w:t>
            </w:r>
          </w:p>
          <w:p w:rsidR="00B40E36" w:rsidRDefault="000A119D">
            <w:pPr>
              <w:ind w:firstLineChars="2250" w:firstLine="5400"/>
              <w:rPr>
                <w:rFonts w:ascii="仿宋_GB2312" w:eastAsia="仿宋_GB2312" w:hAnsi="仿宋"/>
                <w:sz w:val="24"/>
                <w:szCs w:val="24"/>
              </w:rPr>
            </w:pPr>
            <w:r>
              <w:rPr>
                <w:rFonts w:ascii="仿宋_GB2312" w:eastAsia="仿宋_GB2312" w:hAnsi="仿宋" w:hint="eastAsia"/>
                <w:sz w:val="24"/>
                <w:szCs w:val="24"/>
              </w:rPr>
              <w:t>年   月   日</w:t>
            </w:r>
          </w:p>
        </w:tc>
      </w:tr>
      <w:tr w:rsidR="00B40E36">
        <w:trPr>
          <w:trHeight w:val="63"/>
          <w:jc w:val="center"/>
        </w:trPr>
        <w:tc>
          <w:tcPr>
            <w:tcW w:w="9720" w:type="dxa"/>
            <w:gridSpan w:val="6"/>
            <w:tcBorders>
              <w:top w:val="single" w:sz="2" w:space="0" w:color="auto"/>
              <w:bottom w:val="single" w:sz="12" w:space="0" w:color="auto"/>
            </w:tcBorders>
            <w:shd w:val="clear" w:color="auto" w:fill="auto"/>
          </w:tcPr>
          <w:p w:rsidR="00B40E36" w:rsidRDefault="000A119D">
            <w:pPr>
              <w:rPr>
                <w:rFonts w:ascii="仿宋_GB2312" w:eastAsia="仿宋_GB2312" w:hAnsi="仿宋"/>
                <w:sz w:val="24"/>
                <w:szCs w:val="24"/>
              </w:rPr>
            </w:pPr>
            <w:r>
              <w:rPr>
                <w:rFonts w:ascii="仿宋_GB2312" w:eastAsia="仿宋_GB2312" w:hAnsi="仿宋" w:hint="eastAsia"/>
                <w:b/>
                <w:bCs/>
                <w:sz w:val="24"/>
                <w:szCs w:val="24"/>
              </w:rPr>
              <w:t>市州残联推荐意见（申报四星或五星级机构填写）：</w:t>
            </w:r>
          </w:p>
          <w:p w:rsidR="00B40E36" w:rsidRDefault="000A119D">
            <w:pPr>
              <w:ind w:leftChars="9" w:left="19"/>
              <w:rPr>
                <w:rStyle w:val="a7"/>
                <w:rFonts w:ascii="仿宋_GB2312" w:eastAsia="仿宋_GB2312" w:hAnsi="宋体" w:cs="宋体"/>
                <w:color w:val="000000"/>
                <w:sz w:val="24"/>
                <w:szCs w:val="24"/>
                <w:u w:val="none"/>
              </w:rPr>
            </w:pPr>
            <w:r>
              <w:rPr>
                <w:rFonts w:ascii="仿宋_GB2312" w:eastAsia="仿宋_GB2312" w:hAnsi="仿宋" w:hint="eastAsia"/>
                <w:sz w:val="24"/>
                <w:szCs w:val="24"/>
              </w:rPr>
              <w:t xml:space="preserve"> </w:t>
            </w:r>
            <w:r>
              <w:rPr>
                <w:rStyle w:val="a7"/>
                <w:rFonts w:ascii="仿宋_GB2312" w:eastAsia="仿宋_GB2312" w:hAnsi="宋体" w:cs="宋体" w:hint="eastAsia"/>
                <w:color w:val="000000"/>
                <w:sz w:val="24"/>
                <w:szCs w:val="24"/>
                <w:u w:val="none"/>
              </w:rPr>
              <w:t>□ 同意推荐该机构参加湖南省康复机构星级评定</w:t>
            </w:r>
          </w:p>
          <w:p w:rsidR="00B40E36" w:rsidRDefault="000A119D">
            <w:pPr>
              <w:rPr>
                <w:rStyle w:val="a7"/>
                <w:rFonts w:ascii="仿宋_GB2312" w:eastAsia="仿宋_GB2312" w:hAnsi="宋体" w:cs="宋体"/>
                <w:color w:val="000000"/>
                <w:sz w:val="24"/>
                <w:szCs w:val="24"/>
                <w:u w:val="none"/>
              </w:rPr>
            </w:pPr>
            <w:r>
              <w:rPr>
                <w:rStyle w:val="a7"/>
                <w:rFonts w:ascii="仿宋_GB2312" w:eastAsia="仿宋_GB2312" w:hAnsi="宋体" w:cs="宋体" w:hint="eastAsia"/>
                <w:color w:val="000000"/>
                <w:sz w:val="24"/>
                <w:szCs w:val="24"/>
                <w:u w:val="none"/>
              </w:rPr>
              <w:t xml:space="preserve"> □ 不同意推荐该机构参加湖南省康复机构星级评定，理由如下：</w:t>
            </w:r>
          </w:p>
          <w:p w:rsidR="00B40E36" w:rsidRDefault="00B40E36">
            <w:pPr>
              <w:rPr>
                <w:rStyle w:val="a7"/>
                <w:rFonts w:ascii="仿宋_GB2312" w:eastAsia="仿宋_GB2312" w:hAnsi="宋体" w:cs="宋体"/>
                <w:color w:val="000000"/>
                <w:sz w:val="24"/>
                <w:szCs w:val="24"/>
                <w:u w:val="none"/>
              </w:rPr>
            </w:pPr>
          </w:p>
          <w:p w:rsidR="00B40E36" w:rsidRDefault="000A119D">
            <w:pPr>
              <w:ind w:firstLineChars="1800" w:firstLine="4320"/>
              <w:rPr>
                <w:rFonts w:ascii="仿宋_GB2312" w:eastAsia="仿宋_GB2312" w:hAnsi="仿宋"/>
                <w:sz w:val="24"/>
                <w:szCs w:val="24"/>
              </w:rPr>
            </w:pPr>
            <w:r>
              <w:rPr>
                <w:rFonts w:ascii="仿宋_GB2312" w:eastAsia="仿宋_GB2312" w:hAnsi="仿宋" w:hint="eastAsia"/>
                <w:sz w:val="24"/>
                <w:szCs w:val="24"/>
              </w:rPr>
              <w:t>（签章）：</w:t>
            </w:r>
          </w:p>
          <w:p w:rsidR="00B40E36" w:rsidRDefault="000A119D">
            <w:pPr>
              <w:ind w:firstLineChars="2150" w:firstLine="5160"/>
              <w:rPr>
                <w:rFonts w:ascii="仿宋_GB2312" w:eastAsia="仿宋_GB2312" w:hAnsi="仿宋"/>
                <w:sz w:val="24"/>
                <w:szCs w:val="24"/>
              </w:rPr>
            </w:pPr>
            <w:r>
              <w:rPr>
                <w:rFonts w:ascii="仿宋_GB2312" w:eastAsia="仿宋_GB2312" w:hAnsi="仿宋" w:hint="eastAsia"/>
                <w:sz w:val="24"/>
                <w:szCs w:val="24"/>
              </w:rPr>
              <w:t>年   月   日</w:t>
            </w:r>
          </w:p>
        </w:tc>
      </w:tr>
    </w:tbl>
    <w:p w:rsidR="00B40E36" w:rsidRDefault="000A119D" w:rsidP="008600CA">
      <w:pPr>
        <w:ind w:left="720" w:hangingChars="300" w:hanging="720"/>
        <w:rPr>
          <w:rFonts w:ascii="仿宋_GB2312" w:eastAsia="仿宋_GB2312" w:hAnsi="宋体" w:cs="宋体"/>
          <w:sz w:val="24"/>
          <w:szCs w:val="24"/>
        </w:rPr>
        <w:sectPr w:rsidR="00B40E36">
          <w:type w:val="continuous"/>
          <w:pgSz w:w="11906" w:h="16838"/>
          <w:pgMar w:top="907" w:right="1531" w:bottom="737" w:left="1531" w:header="851" w:footer="992" w:gutter="0"/>
          <w:cols w:space="425"/>
          <w:docGrid w:type="lines" w:linePitch="312"/>
        </w:sectPr>
      </w:pPr>
      <w:r>
        <w:rPr>
          <w:rFonts w:ascii="仿宋_GB2312" w:eastAsia="仿宋_GB2312" w:hAnsi="宋体" w:cs="宋体" w:hint="eastAsia"/>
          <w:sz w:val="24"/>
          <w:szCs w:val="24"/>
        </w:rPr>
        <w:t>备注：1.此表由康复机构填写，填写完毕后交与当地残联填写推荐意见后汇总上报。2.</w:t>
      </w:r>
      <w:r w:rsidR="00CE23E8">
        <w:rPr>
          <w:rFonts w:ascii="仿宋_GB2312" w:eastAsia="仿宋_GB2312" w:hAnsi="宋体" w:cs="宋体" w:hint="eastAsia"/>
          <w:sz w:val="24"/>
          <w:szCs w:val="24"/>
        </w:rPr>
        <w:t>此表</w:t>
      </w:r>
      <w:r>
        <w:rPr>
          <w:rFonts w:ascii="仿宋_GB2312" w:eastAsia="仿宋_GB2312" w:hAnsi="宋体" w:cs="宋体" w:hint="eastAsia"/>
          <w:sz w:val="24"/>
          <w:szCs w:val="24"/>
        </w:rPr>
        <w:t>需残联填写推荐意见并盖章后方才有效。</w:t>
      </w:r>
    </w:p>
    <w:p w:rsidR="00B40E36" w:rsidRDefault="000A119D">
      <w:pPr>
        <w:widowControl/>
        <w:rPr>
          <w:rFonts w:ascii="黑体" w:eastAsia="黑体" w:hAnsi="黑体" w:cs="仿宋_GB2312"/>
          <w:kern w:val="0"/>
          <w:sz w:val="32"/>
          <w:szCs w:val="32"/>
        </w:rPr>
      </w:pPr>
      <w:r>
        <w:rPr>
          <w:rFonts w:ascii="黑体" w:eastAsia="黑体" w:hAnsi="黑体" w:cs="仿宋_GB2312" w:hint="eastAsia"/>
          <w:kern w:val="0"/>
          <w:sz w:val="32"/>
          <w:szCs w:val="32"/>
        </w:rPr>
        <w:t>附件2</w:t>
      </w:r>
    </w:p>
    <w:p w:rsidR="00B40E36" w:rsidRDefault="000A119D">
      <w:pPr>
        <w:spacing w:line="7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湖南省残疾儿童康复救助定点服务机构</w:t>
      </w:r>
    </w:p>
    <w:p w:rsidR="00B40E36" w:rsidRDefault="000A119D">
      <w:pPr>
        <w:spacing w:line="720" w:lineRule="exact"/>
        <w:jc w:val="center"/>
        <w:rPr>
          <w:rFonts w:ascii="方正小标宋简体" w:eastAsia="方正小标宋简体" w:hAnsi="黑体"/>
          <w:sz w:val="32"/>
          <w:szCs w:val="44"/>
        </w:rPr>
      </w:pPr>
      <w:r>
        <w:rPr>
          <w:rFonts w:ascii="方正小标宋简体" w:eastAsia="方正小标宋简体" w:hAnsi="黑体" w:hint="eastAsia"/>
          <w:sz w:val="44"/>
          <w:szCs w:val="44"/>
        </w:rPr>
        <w:t>星级评定表</w:t>
      </w:r>
    </w:p>
    <w:p w:rsidR="00B40E36" w:rsidRDefault="00B40E36">
      <w:pPr>
        <w:spacing w:line="560" w:lineRule="exact"/>
        <w:jc w:val="center"/>
        <w:rPr>
          <w:rFonts w:ascii="方正小标宋简体" w:eastAsia="方正小标宋简体" w:hAnsi="黑体"/>
          <w:sz w:val="32"/>
          <w:szCs w:val="44"/>
        </w:rPr>
      </w:pPr>
    </w:p>
    <w:tbl>
      <w:tblPr>
        <w:tblStyle w:val="a6"/>
        <w:tblW w:w="8740" w:type="dxa"/>
        <w:jc w:val="center"/>
        <w:tblLook w:val="04A0" w:firstRow="1" w:lastRow="0" w:firstColumn="1" w:lastColumn="0" w:noHBand="0" w:noVBand="1"/>
      </w:tblPr>
      <w:tblGrid>
        <w:gridCol w:w="1413"/>
        <w:gridCol w:w="642"/>
        <w:gridCol w:w="1201"/>
        <w:gridCol w:w="2097"/>
        <w:gridCol w:w="1418"/>
        <w:gridCol w:w="170"/>
        <w:gridCol w:w="1799"/>
      </w:tblGrid>
      <w:tr w:rsidR="00B40E36">
        <w:trPr>
          <w:trHeight w:val="567"/>
          <w:jc w:val="center"/>
        </w:trPr>
        <w:tc>
          <w:tcPr>
            <w:tcW w:w="1413" w:type="dxa"/>
          </w:tcPr>
          <w:p w:rsidR="00B40E36" w:rsidRDefault="000A119D">
            <w:pPr>
              <w:jc w:val="center"/>
              <w:rPr>
                <w:rFonts w:ascii="仿宋_GB2312" w:eastAsia="仿宋_GB2312"/>
                <w:sz w:val="28"/>
                <w:szCs w:val="28"/>
              </w:rPr>
            </w:pPr>
            <w:r>
              <w:rPr>
                <w:rFonts w:ascii="仿宋_GB2312" w:eastAsia="仿宋_GB2312" w:hint="eastAsia"/>
                <w:sz w:val="28"/>
                <w:szCs w:val="28"/>
              </w:rPr>
              <w:t>机构名称</w:t>
            </w:r>
          </w:p>
        </w:tc>
        <w:tc>
          <w:tcPr>
            <w:tcW w:w="3940" w:type="dxa"/>
            <w:gridSpan w:val="3"/>
          </w:tcPr>
          <w:p w:rsidR="00B40E36" w:rsidRDefault="00B40E36">
            <w:pPr>
              <w:jc w:val="center"/>
              <w:rPr>
                <w:rFonts w:ascii="仿宋_GB2312" w:eastAsia="仿宋_GB2312"/>
                <w:sz w:val="28"/>
                <w:szCs w:val="28"/>
              </w:rPr>
            </w:pPr>
          </w:p>
        </w:tc>
        <w:tc>
          <w:tcPr>
            <w:tcW w:w="1418" w:type="dxa"/>
          </w:tcPr>
          <w:p w:rsidR="00B40E36" w:rsidRDefault="000A119D">
            <w:pPr>
              <w:jc w:val="center"/>
              <w:rPr>
                <w:rFonts w:ascii="仿宋_GB2312" w:eastAsia="仿宋_GB2312"/>
                <w:sz w:val="28"/>
                <w:szCs w:val="28"/>
              </w:rPr>
            </w:pPr>
            <w:r>
              <w:rPr>
                <w:rFonts w:ascii="仿宋_GB2312" w:eastAsia="仿宋_GB2312" w:hint="eastAsia"/>
                <w:sz w:val="28"/>
                <w:szCs w:val="28"/>
              </w:rPr>
              <w:t>评定时间</w:t>
            </w:r>
          </w:p>
        </w:tc>
        <w:tc>
          <w:tcPr>
            <w:tcW w:w="1969" w:type="dxa"/>
            <w:gridSpan w:val="2"/>
          </w:tcPr>
          <w:p w:rsidR="00B40E36" w:rsidRDefault="00B40E36">
            <w:pPr>
              <w:jc w:val="center"/>
              <w:rPr>
                <w:rFonts w:ascii="仿宋_GB2312" w:eastAsia="仿宋_GB2312"/>
                <w:sz w:val="28"/>
                <w:szCs w:val="28"/>
              </w:rPr>
            </w:pPr>
          </w:p>
        </w:tc>
      </w:tr>
      <w:tr w:rsidR="00B40E36">
        <w:trPr>
          <w:trHeight w:val="567"/>
          <w:jc w:val="center"/>
        </w:trPr>
        <w:tc>
          <w:tcPr>
            <w:tcW w:w="8740" w:type="dxa"/>
            <w:gridSpan w:val="7"/>
          </w:tcPr>
          <w:p w:rsidR="00B40E36" w:rsidRDefault="000A119D">
            <w:pPr>
              <w:jc w:val="center"/>
              <w:rPr>
                <w:rFonts w:ascii="仿宋_GB2312" w:eastAsia="仿宋_GB2312"/>
                <w:b/>
                <w:sz w:val="28"/>
                <w:szCs w:val="28"/>
              </w:rPr>
            </w:pPr>
            <w:r>
              <w:rPr>
                <w:rFonts w:ascii="仿宋_GB2312" w:eastAsia="仿宋_GB2312" w:hint="eastAsia"/>
                <w:b/>
                <w:sz w:val="28"/>
                <w:szCs w:val="28"/>
              </w:rPr>
              <w:t>申请类别</w:t>
            </w:r>
          </w:p>
        </w:tc>
      </w:tr>
      <w:tr w:rsidR="00B40E36">
        <w:trPr>
          <w:trHeight w:val="567"/>
          <w:jc w:val="center"/>
        </w:trPr>
        <w:tc>
          <w:tcPr>
            <w:tcW w:w="8740" w:type="dxa"/>
            <w:gridSpan w:val="7"/>
          </w:tcPr>
          <w:p w:rsidR="00B40E36" w:rsidRDefault="000A119D">
            <w:pPr>
              <w:jc w:val="center"/>
              <w:rPr>
                <w:rFonts w:ascii="仿宋_GB2312" w:eastAsia="仿宋_GB2312"/>
                <w:sz w:val="28"/>
                <w:szCs w:val="28"/>
              </w:rPr>
            </w:pPr>
            <w:r>
              <w:rPr>
                <w:rFonts w:ascii="仿宋_GB2312" w:eastAsia="仿宋_GB2312" w:hint="eastAsia"/>
                <w:sz w:val="28"/>
                <w:szCs w:val="28"/>
              </w:rPr>
              <w:t xml:space="preserve">听力□   智力□   脑瘫□   孤独症□   </w:t>
            </w:r>
          </w:p>
        </w:tc>
      </w:tr>
      <w:tr w:rsidR="00B40E36">
        <w:trPr>
          <w:trHeight w:val="567"/>
          <w:jc w:val="center"/>
        </w:trPr>
        <w:tc>
          <w:tcPr>
            <w:tcW w:w="8740" w:type="dxa"/>
            <w:gridSpan w:val="7"/>
          </w:tcPr>
          <w:p w:rsidR="00B40E36" w:rsidRDefault="000A119D">
            <w:pPr>
              <w:jc w:val="center"/>
              <w:rPr>
                <w:rFonts w:ascii="仿宋_GB2312" w:eastAsia="仿宋_GB2312"/>
                <w:b/>
                <w:sz w:val="28"/>
                <w:szCs w:val="28"/>
              </w:rPr>
            </w:pPr>
            <w:r>
              <w:rPr>
                <w:rFonts w:ascii="仿宋_GB2312" w:eastAsia="仿宋_GB2312" w:hint="eastAsia"/>
                <w:b/>
                <w:sz w:val="28"/>
                <w:szCs w:val="28"/>
              </w:rPr>
              <w:t>评定项目及得分</w:t>
            </w:r>
          </w:p>
        </w:tc>
      </w:tr>
      <w:tr w:rsidR="00B40E36">
        <w:trPr>
          <w:trHeight w:val="873"/>
          <w:jc w:val="center"/>
        </w:trPr>
        <w:tc>
          <w:tcPr>
            <w:tcW w:w="1413" w:type="dxa"/>
            <w:tcBorders>
              <w:tl2br w:val="single" w:sz="4" w:space="0" w:color="auto"/>
            </w:tcBorders>
          </w:tcPr>
          <w:p w:rsidR="00B40E36" w:rsidRDefault="000A119D">
            <w:pPr>
              <w:ind w:firstLineChars="200" w:firstLine="560"/>
              <w:jc w:val="center"/>
              <w:rPr>
                <w:rFonts w:ascii="仿宋_GB2312" w:eastAsia="仿宋_GB2312"/>
                <w:sz w:val="28"/>
                <w:szCs w:val="28"/>
              </w:rPr>
            </w:pPr>
            <w:r>
              <w:rPr>
                <w:rFonts w:ascii="仿宋_GB2312" w:eastAsia="仿宋_GB2312" w:hint="eastAsia"/>
                <w:sz w:val="28"/>
                <w:szCs w:val="28"/>
              </w:rPr>
              <w:t>内容得分</w:t>
            </w:r>
          </w:p>
        </w:tc>
        <w:tc>
          <w:tcPr>
            <w:tcW w:w="1843" w:type="dxa"/>
            <w:gridSpan w:val="2"/>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建设与管理</w:t>
            </w:r>
          </w:p>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（30%）</w:t>
            </w:r>
          </w:p>
        </w:tc>
        <w:tc>
          <w:tcPr>
            <w:tcW w:w="2097" w:type="dxa"/>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服务过程</w:t>
            </w:r>
          </w:p>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（50%）</w:t>
            </w:r>
          </w:p>
        </w:tc>
        <w:tc>
          <w:tcPr>
            <w:tcW w:w="1588" w:type="dxa"/>
            <w:gridSpan w:val="2"/>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服务效果</w:t>
            </w:r>
          </w:p>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（20%）</w:t>
            </w:r>
          </w:p>
        </w:tc>
        <w:tc>
          <w:tcPr>
            <w:tcW w:w="1799" w:type="dxa"/>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加分项</w:t>
            </w:r>
          </w:p>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（3分）</w:t>
            </w:r>
          </w:p>
        </w:tc>
      </w:tr>
      <w:tr w:rsidR="00B40E36">
        <w:trPr>
          <w:trHeight w:val="567"/>
          <w:jc w:val="center"/>
        </w:trPr>
        <w:tc>
          <w:tcPr>
            <w:tcW w:w="1413" w:type="dxa"/>
            <w:vAlign w:val="center"/>
          </w:tcPr>
          <w:p w:rsidR="00B40E36" w:rsidRDefault="000A119D">
            <w:pPr>
              <w:jc w:val="center"/>
              <w:rPr>
                <w:rFonts w:ascii="仿宋_GB2312" w:eastAsia="仿宋_GB2312"/>
                <w:sz w:val="28"/>
                <w:szCs w:val="28"/>
              </w:rPr>
            </w:pPr>
            <w:r>
              <w:rPr>
                <w:rFonts w:ascii="仿宋_GB2312" w:eastAsia="仿宋_GB2312" w:hint="eastAsia"/>
                <w:sz w:val="28"/>
                <w:szCs w:val="28"/>
              </w:rPr>
              <w:t>原始得分</w:t>
            </w:r>
          </w:p>
        </w:tc>
        <w:tc>
          <w:tcPr>
            <w:tcW w:w="1843" w:type="dxa"/>
            <w:gridSpan w:val="2"/>
          </w:tcPr>
          <w:p w:rsidR="00B40E36" w:rsidRDefault="00B40E36">
            <w:pPr>
              <w:jc w:val="center"/>
              <w:rPr>
                <w:rFonts w:ascii="仿宋_GB2312" w:eastAsia="仿宋_GB2312"/>
                <w:sz w:val="28"/>
                <w:szCs w:val="28"/>
              </w:rPr>
            </w:pPr>
          </w:p>
        </w:tc>
        <w:tc>
          <w:tcPr>
            <w:tcW w:w="2097" w:type="dxa"/>
          </w:tcPr>
          <w:p w:rsidR="00B40E36" w:rsidRDefault="00B40E36">
            <w:pPr>
              <w:jc w:val="center"/>
              <w:rPr>
                <w:rFonts w:ascii="仿宋_GB2312" w:eastAsia="仿宋_GB2312"/>
                <w:sz w:val="28"/>
                <w:szCs w:val="28"/>
              </w:rPr>
            </w:pPr>
          </w:p>
        </w:tc>
        <w:tc>
          <w:tcPr>
            <w:tcW w:w="1588" w:type="dxa"/>
            <w:gridSpan w:val="2"/>
          </w:tcPr>
          <w:p w:rsidR="00B40E36" w:rsidRDefault="00B40E36">
            <w:pPr>
              <w:jc w:val="center"/>
              <w:rPr>
                <w:rFonts w:ascii="仿宋_GB2312" w:eastAsia="仿宋_GB2312"/>
                <w:sz w:val="28"/>
                <w:szCs w:val="28"/>
              </w:rPr>
            </w:pPr>
          </w:p>
        </w:tc>
        <w:tc>
          <w:tcPr>
            <w:tcW w:w="1799" w:type="dxa"/>
          </w:tcPr>
          <w:p w:rsidR="00B40E36" w:rsidRDefault="00B40E36">
            <w:pPr>
              <w:jc w:val="center"/>
              <w:rPr>
                <w:rFonts w:ascii="仿宋_GB2312" w:eastAsia="仿宋_GB2312"/>
                <w:sz w:val="28"/>
                <w:szCs w:val="28"/>
              </w:rPr>
            </w:pPr>
          </w:p>
        </w:tc>
      </w:tr>
      <w:tr w:rsidR="00B40E36">
        <w:trPr>
          <w:trHeight w:val="567"/>
          <w:jc w:val="center"/>
        </w:trPr>
        <w:tc>
          <w:tcPr>
            <w:tcW w:w="1413" w:type="dxa"/>
            <w:vAlign w:val="center"/>
          </w:tcPr>
          <w:p w:rsidR="00B40E36" w:rsidRDefault="000A119D">
            <w:pPr>
              <w:jc w:val="center"/>
              <w:rPr>
                <w:rFonts w:ascii="仿宋_GB2312" w:eastAsia="仿宋_GB2312"/>
                <w:sz w:val="28"/>
                <w:szCs w:val="28"/>
              </w:rPr>
            </w:pPr>
            <w:r>
              <w:rPr>
                <w:rFonts w:ascii="仿宋_GB2312" w:eastAsia="仿宋_GB2312" w:hint="eastAsia"/>
                <w:sz w:val="28"/>
                <w:szCs w:val="28"/>
              </w:rPr>
              <w:t>加权得分</w:t>
            </w:r>
          </w:p>
        </w:tc>
        <w:tc>
          <w:tcPr>
            <w:tcW w:w="1843" w:type="dxa"/>
            <w:gridSpan w:val="2"/>
          </w:tcPr>
          <w:p w:rsidR="00B40E36" w:rsidRDefault="00B40E36">
            <w:pPr>
              <w:jc w:val="center"/>
              <w:rPr>
                <w:rFonts w:ascii="仿宋_GB2312" w:eastAsia="仿宋_GB2312"/>
                <w:sz w:val="28"/>
                <w:szCs w:val="28"/>
              </w:rPr>
            </w:pPr>
          </w:p>
        </w:tc>
        <w:tc>
          <w:tcPr>
            <w:tcW w:w="2097" w:type="dxa"/>
          </w:tcPr>
          <w:p w:rsidR="00B40E36" w:rsidRDefault="00B40E36">
            <w:pPr>
              <w:jc w:val="center"/>
              <w:rPr>
                <w:rFonts w:ascii="仿宋_GB2312" w:eastAsia="仿宋_GB2312"/>
                <w:sz w:val="28"/>
                <w:szCs w:val="28"/>
              </w:rPr>
            </w:pPr>
          </w:p>
        </w:tc>
        <w:tc>
          <w:tcPr>
            <w:tcW w:w="1588" w:type="dxa"/>
            <w:gridSpan w:val="2"/>
          </w:tcPr>
          <w:p w:rsidR="00B40E36" w:rsidRDefault="00B40E36">
            <w:pPr>
              <w:jc w:val="center"/>
              <w:rPr>
                <w:rFonts w:ascii="仿宋_GB2312" w:eastAsia="仿宋_GB2312"/>
                <w:sz w:val="28"/>
                <w:szCs w:val="28"/>
              </w:rPr>
            </w:pPr>
          </w:p>
        </w:tc>
        <w:tc>
          <w:tcPr>
            <w:tcW w:w="1799" w:type="dxa"/>
          </w:tcPr>
          <w:p w:rsidR="00B40E36" w:rsidRDefault="00B40E36">
            <w:pPr>
              <w:jc w:val="center"/>
              <w:rPr>
                <w:rFonts w:ascii="仿宋_GB2312" w:eastAsia="仿宋_GB2312"/>
                <w:sz w:val="28"/>
                <w:szCs w:val="28"/>
              </w:rPr>
            </w:pPr>
          </w:p>
        </w:tc>
      </w:tr>
      <w:tr w:rsidR="00B40E36">
        <w:trPr>
          <w:trHeight w:val="567"/>
          <w:jc w:val="center"/>
        </w:trPr>
        <w:tc>
          <w:tcPr>
            <w:tcW w:w="1413" w:type="dxa"/>
            <w:vAlign w:val="center"/>
          </w:tcPr>
          <w:p w:rsidR="00B40E36" w:rsidRDefault="000A119D">
            <w:pPr>
              <w:jc w:val="center"/>
              <w:rPr>
                <w:rFonts w:ascii="仿宋_GB2312" w:eastAsia="仿宋_GB2312"/>
                <w:sz w:val="28"/>
                <w:szCs w:val="28"/>
              </w:rPr>
            </w:pPr>
            <w:r>
              <w:rPr>
                <w:rFonts w:ascii="仿宋_GB2312" w:eastAsia="仿宋_GB2312" w:hint="eastAsia"/>
                <w:sz w:val="28"/>
                <w:szCs w:val="28"/>
              </w:rPr>
              <w:t>综合得分</w:t>
            </w:r>
          </w:p>
        </w:tc>
        <w:tc>
          <w:tcPr>
            <w:tcW w:w="7327" w:type="dxa"/>
            <w:gridSpan w:val="6"/>
          </w:tcPr>
          <w:p w:rsidR="00B40E36" w:rsidRDefault="00B40E36">
            <w:pPr>
              <w:jc w:val="center"/>
              <w:rPr>
                <w:rFonts w:ascii="仿宋_GB2312" w:eastAsia="仿宋_GB2312"/>
                <w:sz w:val="28"/>
                <w:szCs w:val="28"/>
              </w:rPr>
            </w:pPr>
          </w:p>
        </w:tc>
      </w:tr>
      <w:tr w:rsidR="00B40E36">
        <w:trPr>
          <w:trHeight w:val="567"/>
          <w:jc w:val="center"/>
        </w:trPr>
        <w:tc>
          <w:tcPr>
            <w:tcW w:w="8740" w:type="dxa"/>
            <w:gridSpan w:val="7"/>
          </w:tcPr>
          <w:p w:rsidR="00B40E36" w:rsidRDefault="000A119D">
            <w:pPr>
              <w:jc w:val="center"/>
              <w:rPr>
                <w:rFonts w:ascii="仿宋_GB2312" w:eastAsia="仿宋_GB2312"/>
                <w:b/>
                <w:sz w:val="28"/>
                <w:szCs w:val="28"/>
              </w:rPr>
            </w:pPr>
            <w:r>
              <w:rPr>
                <w:rFonts w:ascii="仿宋_GB2312" w:eastAsia="仿宋_GB2312" w:hint="eastAsia"/>
                <w:b/>
                <w:sz w:val="28"/>
                <w:szCs w:val="28"/>
              </w:rPr>
              <w:t>评定结果及意见</w:t>
            </w:r>
          </w:p>
        </w:tc>
      </w:tr>
      <w:tr w:rsidR="00B40E36">
        <w:trPr>
          <w:trHeight w:val="567"/>
          <w:jc w:val="center"/>
        </w:trPr>
        <w:tc>
          <w:tcPr>
            <w:tcW w:w="2055" w:type="dxa"/>
            <w:gridSpan w:val="2"/>
            <w:vAlign w:val="center"/>
          </w:tcPr>
          <w:p w:rsidR="00B40E36" w:rsidRDefault="000A119D">
            <w:pPr>
              <w:jc w:val="center"/>
              <w:rPr>
                <w:rFonts w:ascii="仿宋_GB2312" w:eastAsia="仿宋_GB2312"/>
                <w:sz w:val="28"/>
                <w:szCs w:val="28"/>
              </w:rPr>
            </w:pPr>
            <w:r>
              <w:rPr>
                <w:rFonts w:ascii="仿宋_GB2312" w:eastAsia="仿宋_GB2312" w:hint="eastAsia"/>
                <w:sz w:val="28"/>
                <w:szCs w:val="28"/>
              </w:rPr>
              <w:t>评定结果</w:t>
            </w:r>
          </w:p>
        </w:tc>
        <w:tc>
          <w:tcPr>
            <w:tcW w:w="6685" w:type="dxa"/>
            <w:gridSpan w:val="5"/>
          </w:tcPr>
          <w:p w:rsidR="00B40E36" w:rsidRDefault="000A119D">
            <w:pPr>
              <w:jc w:val="center"/>
              <w:rPr>
                <w:rFonts w:ascii="仿宋_GB2312" w:eastAsia="仿宋_GB2312"/>
                <w:sz w:val="28"/>
                <w:szCs w:val="28"/>
              </w:rPr>
            </w:pPr>
            <w:r>
              <w:rPr>
                <w:rFonts w:ascii="仿宋_GB2312" w:eastAsia="仿宋_GB2312" w:hint="eastAsia"/>
                <w:sz w:val="28"/>
                <w:szCs w:val="28"/>
              </w:rPr>
              <w:t>一星□  二星□  三星□  四星□ 五星□ 不合格□</w:t>
            </w:r>
          </w:p>
        </w:tc>
      </w:tr>
      <w:tr w:rsidR="00B40E36">
        <w:trPr>
          <w:trHeight w:val="1644"/>
          <w:jc w:val="center"/>
        </w:trPr>
        <w:tc>
          <w:tcPr>
            <w:tcW w:w="2055" w:type="dxa"/>
            <w:gridSpan w:val="2"/>
            <w:vAlign w:val="center"/>
          </w:tcPr>
          <w:p w:rsidR="00B40E36" w:rsidRDefault="000A119D">
            <w:pPr>
              <w:jc w:val="center"/>
              <w:rPr>
                <w:rFonts w:ascii="仿宋_GB2312" w:eastAsia="仿宋_GB2312"/>
                <w:sz w:val="28"/>
                <w:szCs w:val="28"/>
              </w:rPr>
            </w:pPr>
            <w:r>
              <w:rPr>
                <w:rFonts w:ascii="仿宋_GB2312" w:eastAsia="仿宋_GB2312" w:hint="eastAsia"/>
                <w:sz w:val="28"/>
                <w:szCs w:val="28"/>
              </w:rPr>
              <w:t>理由及建议</w:t>
            </w:r>
          </w:p>
        </w:tc>
        <w:tc>
          <w:tcPr>
            <w:tcW w:w="6685" w:type="dxa"/>
            <w:gridSpan w:val="5"/>
          </w:tcPr>
          <w:p w:rsidR="00B40E36" w:rsidRDefault="00B40E36">
            <w:pPr>
              <w:jc w:val="center"/>
              <w:rPr>
                <w:rFonts w:ascii="仿宋_GB2312" w:eastAsia="仿宋_GB2312"/>
                <w:sz w:val="28"/>
                <w:szCs w:val="28"/>
              </w:rPr>
            </w:pPr>
          </w:p>
          <w:p w:rsidR="00B40E36" w:rsidRDefault="00B40E36">
            <w:pPr>
              <w:rPr>
                <w:rFonts w:ascii="仿宋_GB2312" w:eastAsia="仿宋_GB2312"/>
                <w:sz w:val="28"/>
                <w:szCs w:val="28"/>
              </w:rPr>
            </w:pPr>
          </w:p>
        </w:tc>
      </w:tr>
      <w:tr w:rsidR="00B40E36">
        <w:trPr>
          <w:trHeight w:val="1191"/>
          <w:jc w:val="center"/>
        </w:trPr>
        <w:tc>
          <w:tcPr>
            <w:tcW w:w="2055" w:type="dxa"/>
            <w:gridSpan w:val="2"/>
            <w:vAlign w:val="center"/>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工作组成员</w:t>
            </w:r>
          </w:p>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签名</w:t>
            </w:r>
          </w:p>
        </w:tc>
        <w:tc>
          <w:tcPr>
            <w:tcW w:w="6685" w:type="dxa"/>
            <w:gridSpan w:val="5"/>
          </w:tcPr>
          <w:p w:rsidR="00B40E36" w:rsidRDefault="00B40E36">
            <w:pPr>
              <w:jc w:val="center"/>
              <w:rPr>
                <w:rFonts w:ascii="仿宋_GB2312" w:eastAsia="仿宋_GB2312"/>
                <w:szCs w:val="21"/>
              </w:rPr>
            </w:pPr>
          </w:p>
        </w:tc>
      </w:tr>
      <w:tr w:rsidR="00B40E36">
        <w:trPr>
          <w:trHeight w:val="945"/>
          <w:jc w:val="center"/>
        </w:trPr>
        <w:tc>
          <w:tcPr>
            <w:tcW w:w="2055" w:type="dxa"/>
            <w:gridSpan w:val="2"/>
            <w:vAlign w:val="center"/>
          </w:tcPr>
          <w:p w:rsidR="00B40E36" w:rsidRDefault="000A119D">
            <w:pPr>
              <w:spacing w:line="500" w:lineRule="exact"/>
              <w:jc w:val="center"/>
              <w:rPr>
                <w:rFonts w:ascii="仿宋_GB2312" w:eastAsia="仿宋_GB2312"/>
                <w:sz w:val="28"/>
                <w:szCs w:val="28"/>
              </w:rPr>
            </w:pPr>
            <w:r>
              <w:rPr>
                <w:rFonts w:ascii="仿宋_GB2312" w:eastAsia="仿宋_GB2312" w:hint="eastAsia"/>
                <w:sz w:val="28"/>
                <w:szCs w:val="28"/>
              </w:rPr>
              <w:t>评定单位意见</w:t>
            </w:r>
          </w:p>
          <w:p w:rsidR="00B40E36" w:rsidRDefault="000A119D">
            <w:pPr>
              <w:spacing w:line="500" w:lineRule="exact"/>
              <w:jc w:val="center"/>
              <w:rPr>
                <w:rFonts w:ascii="仿宋_GB2312" w:eastAsia="仿宋_GB2312"/>
                <w:sz w:val="28"/>
                <w:szCs w:val="28"/>
                <w:u w:val="single"/>
              </w:rPr>
            </w:pPr>
            <w:r>
              <w:rPr>
                <w:rFonts w:ascii="仿宋_GB2312" w:eastAsia="仿宋_GB2312" w:hint="eastAsia"/>
                <w:sz w:val="28"/>
                <w:szCs w:val="28"/>
              </w:rPr>
              <w:t>（签章）</w:t>
            </w:r>
          </w:p>
        </w:tc>
        <w:tc>
          <w:tcPr>
            <w:tcW w:w="6685" w:type="dxa"/>
            <w:gridSpan w:val="5"/>
          </w:tcPr>
          <w:p w:rsidR="00B40E36" w:rsidRDefault="00B40E36">
            <w:pPr>
              <w:jc w:val="center"/>
              <w:rPr>
                <w:rFonts w:ascii="仿宋_GB2312" w:eastAsia="仿宋_GB2312"/>
                <w:szCs w:val="21"/>
              </w:rPr>
            </w:pPr>
          </w:p>
          <w:p w:rsidR="00B40E36" w:rsidRDefault="00B40E36">
            <w:pPr>
              <w:jc w:val="center"/>
              <w:rPr>
                <w:rFonts w:ascii="仿宋_GB2312" w:eastAsia="仿宋_GB2312"/>
                <w:szCs w:val="21"/>
              </w:rPr>
            </w:pPr>
          </w:p>
          <w:p w:rsidR="00B40E36" w:rsidRDefault="00B40E36">
            <w:pPr>
              <w:jc w:val="center"/>
              <w:rPr>
                <w:rFonts w:ascii="仿宋_GB2312" w:eastAsia="仿宋_GB2312"/>
                <w:szCs w:val="21"/>
              </w:rPr>
            </w:pPr>
          </w:p>
          <w:p w:rsidR="00B40E36" w:rsidRDefault="00B40E36">
            <w:pPr>
              <w:jc w:val="center"/>
              <w:rPr>
                <w:rFonts w:ascii="仿宋_GB2312" w:eastAsia="仿宋_GB2312"/>
                <w:szCs w:val="21"/>
              </w:rPr>
            </w:pPr>
          </w:p>
        </w:tc>
      </w:tr>
    </w:tbl>
    <w:p w:rsidR="00B40E36" w:rsidRDefault="000A119D">
      <w:pPr>
        <w:rPr>
          <w:rFonts w:ascii="仿宋_GB2312" w:eastAsia="仿宋_GB2312" w:hAnsi="宋体" w:cs="宋体"/>
          <w:sz w:val="28"/>
          <w:szCs w:val="28"/>
        </w:rPr>
        <w:sectPr w:rsidR="00B40E36">
          <w:type w:val="continuous"/>
          <w:pgSz w:w="11906" w:h="16838"/>
          <w:pgMar w:top="907" w:right="1531" w:bottom="737" w:left="1531" w:header="851" w:footer="992" w:gutter="0"/>
          <w:cols w:space="425"/>
          <w:docGrid w:type="lines" w:linePitch="312"/>
        </w:sectPr>
      </w:pPr>
      <w:r>
        <w:rPr>
          <w:rFonts w:ascii="仿宋_GB2312" w:eastAsia="仿宋_GB2312" w:hAnsi="宋体" w:cs="宋体" w:hint="eastAsia"/>
          <w:sz w:val="28"/>
          <w:szCs w:val="28"/>
        </w:rPr>
        <w:t>备注：申请多类别评星的，按照一类一表分别填写</w:t>
      </w:r>
    </w:p>
    <w:p w:rsidR="00B40E36" w:rsidRDefault="000A119D">
      <w:pPr>
        <w:rPr>
          <w:rFonts w:ascii="黑体" w:eastAsia="黑体" w:hAnsi="黑体" w:cs="宋体"/>
          <w:sz w:val="28"/>
          <w:szCs w:val="28"/>
        </w:rPr>
      </w:pPr>
      <w:r>
        <w:rPr>
          <w:rFonts w:ascii="黑体" w:eastAsia="黑体" w:hAnsi="黑体" w:cs="宋体" w:hint="eastAsia"/>
          <w:sz w:val="28"/>
          <w:szCs w:val="28"/>
        </w:rPr>
        <w:t>附件3</w:t>
      </w:r>
    </w:p>
    <w:p w:rsidR="00B40E36" w:rsidRDefault="000A119D">
      <w:pPr>
        <w:jc w:val="center"/>
        <w:rPr>
          <w:rFonts w:ascii="方正小标宋简体" w:eastAsia="方正小标宋简体" w:hAnsi="宋体" w:cs="宋体"/>
          <w:sz w:val="72"/>
          <w:szCs w:val="44"/>
        </w:rPr>
      </w:pPr>
      <w:r>
        <w:rPr>
          <w:noProof/>
          <w:sz w:val="160"/>
        </w:rPr>
        <mc:AlternateContent>
          <mc:Choice Requires="wps">
            <w:drawing>
              <wp:anchor distT="0" distB="0" distL="114300" distR="114300" simplePos="0" relativeHeight="251718656" behindDoc="0" locked="0" layoutInCell="1" allowOverlap="1">
                <wp:simplePos x="0" y="0"/>
                <wp:positionH relativeFrom="column">
                  <wp:posOffset>6123305</wp:posOffset>
                </wp:positionH>
                <wp:positionV relativeFrom="paragraph">
                  <wp:posOffset>369570</wp:posOffset>
                </wp:positionV>
                <wp:extent cx="1381125" cy="314325"/>
                <wp:effectExtent l="0" t="0" r="9525" b="9525"/>
                <wp:wrapNone/>
                <wp:docPr id="35" name="文本框 35"/>
                <wp:cNvGraphicFramePr/>
                <a:graphic xmlns:a="http://schemas.openxmlformats.org/drawingml/2006/main">
                  <a:graphicData uri="http://schemas.microsoft.com/office/word/2010/wordprocessingShape">
                    <wps:wsp>
                      <wps:cNvSpPr txBox="1"/>
                      <wps:spPr>
                        <a:xfrm>
                          <a:off x="0" y="0"/>
                          <a:ext cx="138112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r>
                              <w:rPr>
                                <w:rFonts w:hint="eastAsia"/>
                              </w:rPr>
                              <w:t>（行楷，</w:t>
                            </w:r>
                            <w:r>
                              <w:rPr>
                                <w:rFonts w:hint="eastAsia"/>
                              </w:rPr>
                              <w:t>48</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5" o:spid="_x0000_s1026" type="#_x0000_t202" style="position:absolute;left:0;text-align:left;margin-left:482.15pt;margin-top:29.1pt;width:108.7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" fillcolor="white [3201]" stroked="f" strokeweight=".5pt">
                <v:textbox>
                  <w:txbxContent>
                    <w:p w:rsidR="00B40E36" w:rsidRDefault="000A119D">
                      <w:r>
                        <w:rPr>
                          <w:rFonts w:hint="eastAsia"/>
                        </w:rPr>
                        <w:t>（行楷，</w:t>
                      </w:r>
                      <w:r>
                        <w:rPr>
                          <w:rFonts w:hint="eastAsia"/>
                        </w:rPr>
                        <w:t>48</w:t>
                      </w:r>
                      <w:r>
                        <w:rPr>
                          <w:rFonts w:hint="eastAsia"/>
                        </w:rPr>
                        <w:t>号）</w:t>
                      </w:r>
                    </w:p>
                  </w:txbxContent>
                </v:textbox>
              </v:shape>
            </w:pict>
          </mc:Fallback>
        </mc:AlternateContent>
      </w:r>
      <w:r>
        <w:rPr>
          <w:rFonts w:ascii="华文行楷" w:eastAsia="华文行楷" w:hAnsi="宋体" w:cs="宋体" w:hint="eastAsia"/>
          <w:sz w:val="96"/>
          <w:szCs w:val="44"/>
        </w:rPr>
        <w:t>星级证书</w:t>
      </w:r>
    </w:p>
    <w:p w:rsidR="00B40E36" w:rsidRDefault="00B40E36">
      <w:pPr>
        <w:rPr>
          <w:rFonts w:ascii="仿宋_GB2312" w:eastAsia="仿宋_GB2312" w:hAnsi="宋体" w:cs="宋体"/>
          <w:sz w:val="28"/>
          <w:szCs w:val="28"/>
        </w:rPr>
      </w:pPr>
    </w:p>
    <w:p w:rsidR="00B40E36" w:rsidRDefault="000A119D">
      <w:pPr>
        <w:rPr>
          <w:rFonts w:ascii="方正大标宋简体" w:eastAsia="方正大标宋简体" w:hAnsi="楷体" w:cs="宋体"/>
          <w:sz w:val="40"/>
          <w:szCs w:val="32"/>
        </w:rPr>
      </w:pPr>
      <w:r>
        <w:rPr>
          <w:noProof/>
          <w:sz w:val="160"/>
        </w:rPr>
        <mc:AlternateContent>
          <mc:Choice Requires="wps">
            <w:drawing>
              <wp:anchor distT="0" distB="0" distL="114300" distR="114300" simplePos="0" relativeHeight="251716608" behindDoc="0" locked="0" layoutInCell="1" allowOverlap="1">
                <wp:simplePos x="0" y="0"/>
                <wp:positionH relativeFrom="column">
                  <wp:posOffset>1837055</wp:posOffset>
                </wp:positionH>
                <wp:positionV relativeFrom="paragraph">
                  <wp:posOffset>859155</wp:posOffset>
                </wp:positionV>
                <wp:extent cx="1419225" cy="323850"/>
                <wp:effectExtent l="0" t="0" r="9525" b="0"/>
                <wp:wrapNone/>
                <wp:docPr id="34" name="文本框 34"/>
                <wp:cNvGraphicFramePr/>
                <a:graphic xmlns:a="http://schemas.openxmlformats.org/drawingml/2006/main">
                  <a:graphicData uri="http://schemas.microsoft.com/office/word/2010/wordprocessingShape">
                    <wps:wsp>
                      <wps:cNvSpPr txBox="1"/>
                      <wps:spPr>
                        <a:xfrm>
                          <a:off x="0" y="0"/>
                          <a:ext cx="141922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r>
                              <w:rPr>
                                <w:rFonts w:hint="eastAsia"/>
                              </w:rPr>
                              <w:t>（大标宋，</w:t>
                            </w:r>
                            <w:r>
                              <w:rPr>
                                <w:rFonts w:hint="eastAsia"/>
                              </w:rPr>
                              <w:t>20</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34" o:spid="_x0000_s1027" type="#_x0000_t202" style="position:absolute;left:0;text-align:left;margin-left:144.65pt;margin-top:67.65pt;width:111.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" fillcolor="white [3201]" stroked="f" strokeweight=".5pt">
                <v:textbox>
                  <w:txbxContent>
                    <w:p w:rsidR="00B40E36" w:rsidRDefault="000A119D">
                      <w:r>
                        <w:rPr>
                          <w:rFonts w:hint="eastAsia"/>
                        </w:rPr>
                        <w:t>（</w:t>
                      </w:r>
                      <w:proofErr w:type="gramStart"/>
                      <w:r>
                        <w:rPr>
                          <w:rFonts w:hint="eastAsia"/>
                        </w:rPr>
                        <w:t>大标宋</w:t>
                      </w:r>
                      <w:proofErr w:type="gramEnd"/>
                      <w:r>
                        <w:rPr>
                          <w:rFonts w:hint="eastAsia"/>
                        </w:rPr>
                        <w:t>，</w:t>
                      </w:r>
                      <w:r>
                        <w:rPr>
                          <w:rFonts w:hint="eastAsia"/>
                        </w:rPr>
                        <w:t>20</w:t>
                      </w:r>
                      <w:r>
                        <w:rPr>
                          <w:rFonts w:hint="eastAsia"/>
                        </w:rPr>
                        <w:t>号）</w:t>
                      </w:r>
                    </w:p>
                  </w:txbxContent>
                </v:textbox>
              </v:shape>
            </w:pict>
          </mc:Fallback>
        </mc:AlternateContent>
      </w:r>
      <w:r>
        <w:rPr>
          <w:rFonts w:ascii="仿宋_GB2312" w:eastAsia="仿宋_GB2312" w:hAnsi="宋体" w:cs="宋体" w:hint="eastAsia"/>
          <w:sz w:val="28"/>
          <w:szCs w:val="28"/>
        </w:rPr>
        <w:t xml:space="preserve">    </w:t>
      </w:r>
      <w:r>
        <w:rPr>
          <w:rFonts w:ascii="方正大标宋简体" w:eastAsia="方正大标宋简体" w:hAnsi="宋体" w:cs="宋体" w:hint="eastAsia"/>
          <w:sz w:val="32"/>
          <w:szCs w:val="32"/>
        </w:rPr>
        <w:t xml:space="preserve"> </w:t>
      </w:r>
      <w:r>
        <w:rPr>
          <w:rFonts w:ascii="方正大标宋简体" w:eastAsia="方正大标宋简体" w:hAnsi="楷体" w:cs="宋体" w:hint="eastAsia"/>
          <w:sz w:val="40"/>
          <w:szCs w:val="32"/>
        </w:rPr>
        <w:t>按照《湖南省残疾儿童康复救助定点服务机构星级评定办法</w:t>
      </w:r>
      <w:r w:rsidR="00874674">
        <w:rPr>
          <w:rFonts w:ascii="方正大标宋简体" w:eastAsia="方正大标宋简体" w:hAnsi="楷体" w:cs="宋体" w:hint="eastAsia"/>
          <w:sz w:val="40"/>
          <w:szCs w:val="32"/>
        </w:rPr>
        <w:t>（试行）</w:t>
      </w:r>
      <w:r>
        <w:rPr>
          <w:rFonts w:ascii="方正大标宋简体" w:eastAsia="方正大标宋简体" w:hAnsi="楷体" w:cs="宋体" w:hint="eastAsia"/>
          <w:sz w:val="40"/>
          <w:szCs w:val="32"/>
        </w:rPr>
        <w:t>》，经XXX残疾人联合会评定，                     机构为湖南省听力</w:t>
      </w:r>
      <w:r w:rsidR="00CE23E8">
        <w:rPr>
          <w:rFonts w:ascii="方正大标宋简体" w:eastAsia="方正大标宋简体" w:hAnsi="楷体" w:cs="宋体" w:hint="eastAsia"/>
          <w:sz w:val="40"/>
          <w:szCs w:val="32"/>
        </w:rPr>
        <w:t>残疾儿童康复</w:t>
      </w:r>
      <w:r>
        <w:rPr>
          <w:rFonts w:ascii="方正大标宋简体" w:eastAsia="方正大标宋简体" w:hAnsi="楷体" w:cs="宋体" w:hint="eastAsia"/>
          <w:sz w:val="40"/>
          <w:szCs w:val="32"/>
        </w:rPr>
        <w:t>X星级机构，特发此证。</w:t>
      </w:r>
    </w:p>
    <w:p w:rsidR="00B40E36" w:rsidRDefault="00B40E36">
      <w:pPr>
        <w:rPr>
          <w:rFonts w:ascii="方正大标宋简体" w:eastAsia="方正大标宋简体" w:hAnsi="楷体" w:cs="宋体"/>
          <w:sz w:val="40"/>
          <w:szCs w:val="32"/>
        </w:rPr>
      </w:pPr>
    </w:p>
    <w:p w:rsidR="00B40E36" w:rsidRDefault="00B40E36">
      <w:pPr>
        <w:rPr>
          <w:rFonts w:ascii="方正大标宋简体" w:eastAsia="方正大标宋简体" w:hAnsi="楷体" w:cs="宋体"/>
          <w:sz w:val="40"/>
          <w:szCs w:val="32"/>
        </w:rPr>
      </w:pPr>
    </w:p>
    <w:p w:rsidR="00B40E36" w:rsidRDefault="000A119D">
      <w:pPr>
        <w:rPr>
          <w:rFonts w:ascii="方正大标宋简体" w:eastAsia="方正大标宋简体" w:hAnsi="楷体" w:cs="宋体"/>
          <w:sz w:val="40"/>
          <w:szCs w:val="32"/>
        </w:rPr>
      </w:pPr>
      <w:r>
        <w:rPr>
          <w:rFonts w:ascii="方正大标宋简体" w:eastAsia="方正大标宋简体" w:hAnsi="楷体" w:cs="宋体" w:hint="eastAsia"/>
          <w:sz w:val="40"/>
          <w:szCs w:val="32"/>
        </w:rPr>
        <w:t xml:space="preserve">                                                   XXX残疾人联合会</w:t>
      </w:r>
    </w:p>
    <w:p w:rsidR="00B40E36" w:rsidRDefault="000A119D" w:rsidP="00BC2842">
      <w:pPr>
        <w:ind w:firstLineChars="700" w:firstLine="11200"/>
        <w:rPr>
          <w:rFonts w:ascii="方正大标宋简体" w:eastAsia="方正大标宋简体" w:hAnsi="楷体" w:cs="宋体"/>
          <w:sz w:val="40"/>
          <w:szCs w:val="32"/>
        </w:rPr>
      </w:pPr>
      <w:r>
        <w:rPr>
          <w:noProof/>
          <w:sz w:val="160"/>
        </w:rPr>
        <mc:AlternateContent>
          <mc:Choice Requires="wps">
            <w:drawing>
              <wp:anchor distT="0" distB="0" distL="114300" distR="114300" simplePos="0" relativeHeight="251714560" behindDoc="0" locked="0" layoutInCell="1" allowOverlap="1">
                <wp:simplePos x="0" y="0"/>
                <wp:positionH relativeFrom="column">
                  <wp:posOffset>8533130</wp:posOffset>
                </wp:positionH>
                <wp:positionV relativeFrom="paragraph">
                  <wp:posOffset>81915</wp:posOffset>
                </wp:positionV>
                <wp:extent cx="1276350" cy="2667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2763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r>
                              <w:rPr>
                                <w:rFonts w:hint="eastAsia"/>
                              </w:rPr>
                              <w:t>（大标宋，</w:t>
                            </w:r>
                            <w:r>
                              <w:rPr>
                                <w:rFonts w:hint="eastAsia"/>
                              </w:rPr>
                              <w:t>20</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29" o:spid="_x0000_s1028" type="#_x0000_t202" style="position:absolute;left:0;text-align:left;margin-left:671.9pt;margin-top:6.45pt;width:100.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" fillcolor="white [3201]" stroked="f" strokeweight=".5pt">
                <v:textbox>
                  <w:txbxContent>
                    <w:p w:rsidR="00B40E36" w:rsidRDefault="000A119D">
                      <w:r>
                        <w:rPr>
                          <w:rFonts w:hint="eastAsia"/>
                        </w:rPr>
                        <w:t>（</w:t>
                      </w:r>
                      <w:proofErr w:type="gramStart"/>
                      <w:r>
                        <w:rPr>
                          <w:rFonts w:hint="eastAsia"/>
                        </w:rPr>
                        <w:t>大标宋</w:t>
                      </w:r>
                      <w:proofErr w:type="gramEnd"/>
                      <w:r>
                        <w:rPr>
                          <w:rFonts w:hint="eastAsia"/>
                        </w:rPr>
                        <w:t>，</w:t>
                      </w:r>
                      <w:r>
                        <w:rPr>
                          <w:rFonts w:hint="eastAsia"/>
                        </w:rPr>
                        <w:t>20</w:t>
                      </w:r>
                      <w:r>
                        <w:rPr>
                          <w:rFonts w:hint="eastAsia"/>
                        </w:rPr>
                        <w:t>号）</w:t>
                      </w:r>
                    </w:p>
                  </w:txbxContent>
                </v:textbox>
              </v:shape>
            </w:pict>
          </mc:Fallback>
        </mc:AlternateContent>
      </w:r>
      <w:r>
        <w:rPr>
          <w:rFonts w:ascii="方正大标宋简体" w:eastAsia="方正大标宋简体" w:hAnsi="楷体" w:cs="宋体" w:hint="eastAsia"/>
          <w:sz w:val="40"/>
          <w:szCs w:val="32"/>
        </w:rPr>
        <w:t>年  月  日</w:t>
      </w:r>
    </w:p>
    <w:p w:rsidR="00BC2842" w:rsidRDefault="00BC2842">
      <w:pPr>
        <w:spacing w:line="400" w:lineRule="exact"/>
        <w:rPr>
          <w:rFonts w:ascii="仿宋_GB2312" w:eastAsia="仿宋_GB2312" w:hAnsi="宋体" w:cs="宋体"/>
          <w:sz w:val="32"/>
          <w:szCs w:val="32"/>
        </w:rPr>
      </w:pPr>
    </w:p>
    <w:p w:rsidR="00B40E36" w:rsidRDefault="000A119D">
      <w:pPr>
        <w:spacing w:line="400" w:lineRule="exact"/>
        <w:rPr>
          <w:rFonts w:ascii="仿宋_GB2312" w:eastAsia="仿宋_GB2312" w:hAnsi="宋体" w:cs="宋体"/>
          <w:sz w:val="32"/>
          <w:szCs w:val="32"/>
        </w:rPr>
      </w:pPr>
      <w:r>
        <w:rPr>
          <w:rFonts w:ascii="仿宋_GB2312" w:eastAsia="仿宋_GB2312" w:hAnsi="宋体" w:cs="宋体"/>
          <w:sz w:val="32"/>
          <w:szCs w:val="32"/>
        </w:rPr>
        <w:t>说明</w:t>
      </w:r>
      <w:r>
        <w:rPr>
          <w:rFonts w:ascii="仿宋_GB2312" w:eastAsia="仿宋_GB2312" w:hAnsi="宋体" w:cs="宋体" w:hint="eastAsia"/>
          <w:sz w:val="32"/>
          <w:szCs w:val="32"/>
        </w:rPr>
        <w:t>：1.封皮</w:t>
      </w:r>
      <w:r>
        <w:rPr>
          <w:rFonts w:ascii="仿宋_GB2312" w:eastAsia="仿宋_GB2312" w:hAnsi="宋体" w:cs="宋体"/>
          <w:sz w:val="32"/>
          <w:szCs w:val="32"/>
        </w:rPr>
        <w:t>尺寸</w:t>
      </w:r>
      <w:r>
        <w:rPr>
          <w:rFonts w:ascii="仿宋_GB2312" w:eastAsia="仿宋_GB2312" w:hAnsi="宋体" w:cs="宋体" w:hint="eastAsia"/>
          <w:sz w:val="32"/>
          <w:szCs w:val="32"/>
        </w:rPr>
        <w:t>16开，宽/高：</w:t>
      </w:r>
      <w:r w:rsidR="00874674">
        <w:rPr>
          <w:rFonts w:ascii="仿宋_GB2312" w:eastAsia="仿宋_GB2312" w:hAnsi="宋体" w:cs="宋体" w:hint="eastAsia"/>
          <w:sz w:val="32"/>
          <w:szCs w:val="32"/>
        </w:rPr>
        <w:t>18cm/25cm</w:t>
      </w:r>
      <w:r>
        <w:rPr>
          <w:rFonts w:ascii="仿宋_GB2312" w:eastAsia="仿宋_GB2312" w:hAnsi="宋体" w:cs="宋体" w:hint="eastAsia"/>
          <w:sz w:val="32"/>
          <w:szCs w:val="32"/>
        </w:rPr>
        <w:t>;内芯宽/高：</w:t>
      </w:r>
      <w:r w:rsidR="00874674">
        <w:rPr>
          <w:rFonts w:ascii="仿宋_GB2312" w:eastAsia="仿宋_GB2312" w:hAnsi="宋体" w:cs="宋体" w:hint="eastAsia"/>
          <w:sz w:val="32"/>
          <w:szCs w:val="32"/>
        </w:rPr>
        <w:t>34.5cm/24cm</w:t>
      </w:r>
      <w:r>
        <w:rPr>
          <w:rFonts w:ascii="仿宋_GB2312" w:eastAsia="仿宋_GB2312" w:hAnsi="宋体" w:cs="宋体" w:hint="eastAsia"/>
          <w:sz w:val="32"/>
          <w:szCs w:val="32"/>
        </w:rPr>
        <w:t>；</w:t>
      </w:r>
    </w:p>
    <w:p w:rsidR="00B40E36" w:rsidRDefault="000A119D">
      <w:pPr>
        <w:spacing w:line="400" w:lineRule="exact"/>
        <w:ind w:firstLineChars="300" w:firstLine="960"/>
        <w:rPr>
          <w:rFonts w:ascii="仿宋_GB2312" w:eastAsia="仿宋_GB2312" w:hAnsi="宋体" w:cs="宋体"/>
          <w:sz w:val="32"/>
          <w:szCs w:val="32"/>
        </w:rPr>
        <w:sectPr w:rsidR="00B40E36">
          <w:pgSz w:w="16838" w:h="11906" w:orient="landscape"/>
          <w:pgMar w:top="624" w:right="907" w:bottom="567" w:left="737" w:header="851" w:footer="992" w:gutter="0"/>
          <w:cols w:space="425"/>
          <w:docGrid w:type="lines" w:linePitch="312"/>
        </w:sectPr>
      </w:pPr>
      <w:r>
        <w:rPr>
          <w:rFonts w:ascii="仿宋_GB2312" w:eastAsia="仿宋_GB2312" w:hAnsi="宋体" w:cs="宋体" w:hint="eastAsia"/>
          <w:sz w:val="32"/>
          <w:szCs w:val="32"/>
        </w:rPr>
        <w:t>2.封皮采用红色，上部居中烫金书写“星级证书”四个字。</w:t>
      </w:r>
    </w:p>
    <w:p w:rsidR="00B40E36" w:rsidRDefault="00B40E36">
      <w:pPr>
        <w:rPr>
          <w:rFonts w:ascii="黑体" w:eastAsia="黑体" w:hAnsi="黑体" w:cs="宋体"/>
          <w:sz w:val="28"/>
          <w:szCs w:val="28"/>
        </w:rPr>
      </w:pPr>
    </w:p>
    <w:p w:rsidR="00BC2842" w:rsidRDefault="00BC2842">
      <w:pPr>
        <w:rPr>
          <w:rFonts w:ascii="黑体" w:eastAsia="黑体" w:hAnsi="黑体" w:cs="宋体"/>
          <w:sz w:val="28"/>
          <w:szCs w:val="28"/>
        </w:rPr>
      </w:pPr>
    </w:p>
    <w:p w:rsidR="00B40E36" w:rsidRDefault="000A119D">
      <w:pPr>
        <w:rPr>
          <w:rFonts w:ascii="黑体" w:eastAsia="黑体" w:hAnsi="黑体" w:cs="宋体"/>
          <w:sz w:val="28"/>
          <w:szCs w:val="28"/>
        </w:rPr>
      </w:pPr>
      <w:r>
        <w:rPr>
          <w:noProof/>
          <w:sz w:val="160"/>
        </w:rPr>
        <mc:AlternateContent>
          <mc:Choice Requires="wps">
            <w:drawing>
              <wp:anchor distT="0" distB="0" distL="114300" distR="114300" simplePos="0" relativeHeight="251704320" behindDoc="0" locked="0" layoutInCell="1" allowOverlap="1" wp14:anchorId="0BA85943" wp14:editId="547521CD">
                <wp:simplePos x="0" y="0"/>
                <wp:positionH relativeFrom="column">
                  <wp:posOffset>8685530</wp:posOffset>
                </wp:positionH>
                <wp:positionV relativeFrom="paragraph">
                  <wp:posOffset>828040</wp:posOffset>
                </wp:positionV>
                <wp:extent cx="1285875" cy="342900"/>
                <wp:effectExtent l="0" t="0" r="9525" b="0"/>
                <wp:wrapNone/>
                <wp:docPr id="37" name="文本框 37"/>
                <wp:cNvGraphicFramePr/>
                <a:graphic xmlns:a="http://schemas.openxmlformats.org/drawingml/2006/main">
                  <a:graphicData uri="http://schemas.microsoft.com/office/word/2010/wordprocessingShape">
                    <wps:wsp>
                      <wps:cNvSpPr txBox="1"/>
                      <wps:spPr>
                        <a:xfrm>
                          <a:off x="0" y="0"/>
                          <a:ext cx="12858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r>
                              <w:rPr>
                                <w:rFonts w:hint="eastAsia"/>
                              </w:rPr>
                              <w:t>（大标宋，</w:t>
                            </w:r>
                            <w:r>
                              <w:rPr>
                                <w:rFonts w:hint="eastAsia"/>
                              </w:rPr>
                              <w:t>48</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37" o:spid="_x0000_s1029" type="#_x0000_t202" style="position:absolute;left:0;text-align:left;margin-left:683.9pt;margin-top:65.2pt;width:101.2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" fillcolor="white [3201]" stroked="f" strokeweight=".5pt">
                <v:textbox>
                  <w:txbxContent>
                    <w:p w:rsidR="00B40E36" w:rsidRDefault="000A119D">
                      <w:r>
                        <w:rPr>
                          <w:rFonts w:hint="eastAsia"/>
                        </w:rPr>
                        <w:t>（</w:t>
                      </w:r>
                      <w:proofErr w:type="gramStart"/>
                      <w:r>
                        <w:rPr>
                          <w:rFonts w:hint="eastAsia"/>
                        </w:rPr>
                        <w:t>大标宋</w:t>
                      </w:r>
                      <w:proofErr w:type="gramEnd"/>
                      <w:r>
                        <w:rPr>
                          <w:rFonts w:hint="eastAsia"/>
                        </w:rPr>
                        <w:t>，</w:t>
                      </w:r>
                      <w:r>
                        <w:rPr>
                          <w:rFonts w:hint="eastAsia"/>
                        </w:rPr>
                        <w:t>48</w:t>
                      </w:r>
                      <w:r>
                        <w:rPr>
                          <w:rFonts w:hint="eastAsia"/>
                        </w:rPr>
                        <w:t>号）</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C9E93BC" wp14:editId="5A965A1A">
                <wp:simplePos x="0" y="0"/>
                <wp:positionH relativeFrom="column">
                  <wp:posOffset>36830</wp:posOffset>
                </wp:positionH>
                <wp:positionV relativeFrom="paragraph">
                  <wp:posOffset>437515</wp:posOffset>
                </wp:positionV>
                <wp:extent cx="9686925" cy="1038225"/>
                <wp:effectExtent l="0" t="0" r="0" b="9525"/>
                <wp:wrapSquare wrapText="bothSides"/>
                <wp:docPr id="1" name="文本框 1"/>
                <wp:cNvGraphicFramePr/>
                <a:graphic xmlns:a="http://schemas.openxmlformats.org/drawingml/2006/main">
                  <a:graphicData uri="http://schemas.microsoft.com/office/word/2010/wordprocessingShape">
                    <wps:wsp>
                      <wps:cNvSpPr txBox="1"/>
                      <wps:spPr>
                        <a:xfrm>
                          <a:off x="0" y="0"/>
                          <a:ext cx="9686925" cy="1038225"/>
                        </a:xfrm>
                        <a:prstGeom prst="rect">
                          <a:avLst/>
                        </a:prstGeom>
                        <a:noFill/>
                        <a:ln>
                          <a:noFill/>
                        </a:ln>
                        <a:effectLst/>
                      </wps:spPr>
                      <wps:txbx>
                        <w:txbxContent>
                          <w:p w:rsidR="00B40E36" w:rsidRDefault="000A119D">
                            <w:pPr>
                              <w:jc w:val="center"/>
                              <w:rPr>
                                <w:rFonts w:ascii="方正大标宋简体" w:eastAsia="方正大标宋简体" w:hAnsi="楷体" w:cs="宋体"/>
                                <w:b/>
                                <w:color w:val="FF0000"/>
                                <w:sz w:val="96"/>
                                <w:szCs w:val="72"/>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方正大标宋简体" w:eastAsia="方正大标宋简体" w:hAnsi="楷体" w:cs="宋体" w:hint="eastAsia"/>
                                <w:b/>
                                <w:sz w:val="96"/>
                                <w:szCs w:val="72"/>
                                <w14:shadow w14:blurRad="69850" w14:dist="43180" w14:dir="5400000" w14:sx="0" w14:sy="0" w14:kx="0" w14:ky="0" w14:algn="none">
                                  <w14:srgbClr w14:val="000000">
                                    <w14:alpha w14:val="35000"/>
                                  </w14:srgbClr>
                                </w14:shadow>
                              </w:rPr>
                              <w:t>残疾儿童康复救助定点服务</w:t>
                            </w:r>
                          </w:p>
                        </w:txbxContent>
                      </wps:txbx>
                      <wps:bodyPr rot="0" spcFirstLastPara="1"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30" type="#_x0000_t202" style="position:absolute;left:0;text-align:left;margin-left:2.9pt;margin-top:34.45pt;width:762.7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" filled="f" stroked="f">
                <v:textbox>
                  <w:txbxContent>
                    <w:p w:rsidR="00B40E36" w:rsidRDefault="000A119D">
                      <w:pPr>
                        <w:jc w:val="center"/>
                        <w:rPr>
                          <w:rFonts w:ascii="方正大标宋简体" w:eastAsia="方正大标宋简体" w:hAnsi="楷体" w:cs="宋体"/>
                          <w:b/>
                          <w:color w:val="FF0000"/>
                          <w:sz w:val="96"/>
                          <w:szCs w:val="72"/>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方正大标宋简体" w:eastAsia="方正大标宋简体" w:hAnsi="楷体" w:cs="宋体" w:hint="eastAsia"/>
                          <w:b/>
                          <w:sz w:val="96"/>
                          <w:szCs w:val="72"/>
                          <w14:shadow w14:blurRad="69850" w14:dist="43180" w14:dir="5400000" w14:sx="0" w14:sy="0" w14:kx="0" w14:ky="0" w14:algn="none">
                            <w14:srgbClr w14:val="000000">
                              <w14:alpha w14:val="35000"/>
                            </w14:srgbClr>
                          </w14:shadow>
                        </w:rPr>
                        <w:t>残疾儿童康复救助定点服务</w:t>
                      </w:r>
                    </w:p>
                  </w:txbxContent>
                </v:textbox>
                <w10:wrap type="square"/>
              </v:shape>
            </w:pict>
          </mc:Fallback>
        </mc:AlternateContent>
      </w:r>
      <w:r>
        <w:rPr>
          <w:rFonts w:ascii="黑体" w:eastAsia="黑体" w:hAnsi="黑体" w:cs="宋体" w:hint="eastAsia"/>
          <w:sz w:val="28"/>
          <w:szCs w:val="28"/>
        </w:rPr>
        <w:t>附件4</w:t>
      </w:r>
    </w:p>
    <w:p w:rsidR="00B40E36" w:rsidRDefault="000A119D">
      <w:pPr>
        <w:jc w:val="center"/>
        <w:rPr>
          <w:rFonts w:ascii="仿宋_GB2312" w:eastAsia="宋体" w:hAnsi="宋体" w:cs="宋体"/>
          <w:color w:val="FF0000"/>
          <w:sz w:val="32"/>
          <w:szCs w:val="15"/>
        </w:rPr>
      </w:pPr>
      <w:r>
        <w:rPr>
          <w:noProof/>
          <w:sz w:val="160"/>
        </w:rPr>
        <mc:AlternateContent>
          <mc:Choice Requires="wps">
            <w:drawing>
              <wp:anchor distT="0" distB="0" distL="114300" distR="114300" simplePos="0" relativeHeight="251708416" behindDoc="0" locked="0" layoutInCell="1" allowOverlap="1" wp14:anchorId="550B8A3C" wp14:editId="36C30420">
                <wp:simplePos x="0" y="0"/>
                <wp:positionH relativeFrom="column">
                  <wp:posOffset>7542530</wp:posOffset>
                </wp:positionH>
                <wp:positionV relativeFrom="paragraph">
                  <wp:posOffset>1793875</wp:posOffset>
                </wp:positionV>
                <wp:extent cx="1247775" cy="295275"/>
                <wp:effectExtent l="0" t="0" r="9525" b="9525"/>
                <wp:wrapNone/>
                <wp:docPr id="8" name="文本框 8"/>
                <wp:cNvGraphicFramePr/>
                <a:graphic xmlns:a="http://schemas.openxmlformats.org/drawingml/2006/main">
                  <a:graphicData uri="http://schemas.microsoft.com/office/word/2010/wordprocessingShape">
                    <wps:wsp>
                      <wps:cNvSpPr txBox="1"/>
                      <wps:spPr>
                        <a:xfrm>
                          <a:off x="0" y="0"/>
                          <a:ext cx="1247775"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pPr>
                              <w:rPr>
                                <w:sz w:val="24"/>
                                <w:szCs w:val="24"/>
                              </w:rPr>
                            </w:pPr>
                            <w:r>
                              <w:rPr>
                                <w:rFonts w:ascii="仿宋" w:eastAsia="仿宋" w:hAnsi="仿宋" w:cs="宋体" w:hint="eastAsia"/>
                                <w:sz w:val="24"/>
                                <w:szCs w:val="24"/>
                              </w:rPr>
                              <w:t>（红色，48号）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8" o:spid="_x0000_s1031" type="#_x0000_t202" style="position:absolute;left:0;text-align:left;margin-left:593.9pt;margin-top:141.25pt;width:98.2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" fillcolor="white [3201]" stroked="f" strokeweight=".5pt">
                <v:textbox>
                  <w:txbxContent>
                    <w:p w:rsidR="00B40E36" w:rsidRDefault="000A119D">
                      <w:pPr>
                        <w:rPr>
                          <w:sz w:val="24"/>
                          <w:szCs w:val="24"/>
                        </w:rPr>
                      </w:pPr>
                      <w:r>
                        <w:rPr>
                          <w:rFonts w:ascii="仿宋" w:eastAsia="仿宋" w:hAnsi="仿宋" w:cs="宋体" w:hint="eastAsia"/>
                          <w:sz w:val="24"/>
                          <w:szCs w:val="24"/>
                        </w:rPr>
                        <w:t>（红色，48号）</w:t>
                      </w:r>
                    </w:p>
                  </w:txbxContent>
                </v:textbox>
              </v:shape>
            </w:pict>
          </mc:Fallback>
        </mc:AlternateContent>
      </w:r>
      <w:r>
        <w:rPr>
          <w:rFonts w:ascii="宋体" w:eastAsia="宋体" w:hAnsi="宋体" w:cs="宋体" w:hint="eastAsia"/>
          <w:color w:val="FF0000"/>
          <w:sz w:val="160"/>
          <w:szCs w:val="32"/>
        </w:rPr>
        <w:t>★★★★★</w:t>
      </w:r>
    </w:p>
    <w:p w:rsidR="00B40E36" w:rsidRDefault="000A119D">
      <w:pPr>
        <w:jc w:val="center"/>
        <w:rPr>
          <w:rFonts w:ascii="楷体" w:eastAsia="楷体" w:hAnsi="楷体" w:cs="宋体"/>
          <w:color w:val="FF0000"/>
          <w:sz w:val="32"/>
          <w:szCs w:val="32"/>
        </w:rPr>
      </w:pPr>
      <w:r>
        <w:rPr>
          <w:noProof/>
          <w:sz w:val="160"/>
        </w:rPr>
        <mc:AlternateContent>
          <mc:Choice Requires="wps">
            <w:drawing>
              <wp:anchor distT="0" distB="0" distL="114300" distR="114300" simplePos="0" relativeHeight="251710464" behindDoc="0" locked="0" layoutInCell="1" allowOverlap="1" wp14:anchorId="728221C7" wp14:editId="0556CD8D">
                <wp:simplePos x="0" y="0"/>
                <wp:positionH relativeFrom="column">
                  <wp:posOffset>7790180</wp:posOffset>
                </wp:positionH>
                <wp:positionV relativeFrom="paragraph">
                  <wp:posOffset>622935</wp:posOffset>
                </wp:positionV>
                <wp:extent cx="1133475" cy="323850"/>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113347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pPr>
                              <w:rPr>
                                <w:sz w:val="24"/>
                                <w:szCs w:val="24"/>
                              </w:rPr>
                            </w:pPr>
                            <w:r>
                              <w:rPr>
                                <w:rFonts w:ascii="仿宋" w:eastAsia="仿宋" w:hAnsi="仿宋" w:cs="宋体" w:hint="eastAsia"/>
                                <w:sz w:val="24"/>
                                <w:szCs w:val="24"/>
                              </w:rPr>
                              <w:t>（大黑，72号）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5" o:spid="_x0000_s1032" type="#_x0000_t202" style="position:absolute;left:0;text-align:left;margin-left:613.4pt;margin-top:49.05pt;width:89.2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" fillcolor="white [3201]" stroked="f" strokeweight=".5pt">
                <v:textbox>
                  <w:txbxContent>
                    <w:p w:rsidR="00B40E36" w:rsidRDefault="000A119D">
                      <w:pPr>
                        <w:rPr>
                          <w:sz w:val="24"/>
                          <w:szCs w:val="24"/>
                        </w:rPr>
                      </w:pPr>
                      <w:r>
                        <w:rPr>
                          <w:rFonts w:ascii="仿宋" w:eastAsia="仿宋" w:hAnsi="仿宋" w:cs="宋体" w:hint="eastAsia"/>
                          <w:sz w:val="24"/>
                          <w:szCs w:val="24"/>
                        </w:rPr>
                        <w:t>（大黑，72号）</w:t>
                      </w:r>
                    </w:p>
                  </w:txbxContent>
                </v:textbox>
              </v:shape>
            </w:pict>
          </mc:Fallback>
        </mc:AlternateContent>
      </w:r>
      <w:r>
        <w:rPr>
          <w:rFonts w:ascii="黑体" w:eastAsia="黑体" w:hAnsi="黑体" w:cs="宋体" w:hint="eastAsia"/>
          <w:sz w:val="144"/>
          <w:szCs w:val="32"/>
        </w:rPr>
        <w:t>听力星级机构</w:t>
      </w:r>
    </w:p>
    <w:p w:rsidR="00B40E36" w:rsidRDefault="00B40E36">
      <w:pPr>
        <w:jc w:val="center"/>
        <w:rPr>
          <w:rFonts w:ascii="楷体" w:eastAsia="楷体" w:hAnsi="楷体" w:cs="宋体"/>
          <w:color w:val="FF0000"/>
          <w:sz w:val="44"/>
          <w:szCs w:val="32"/>
        </w:rPr>
      </w:pPr>
    </w:p>
    <w:p w:rsidR="00B40E36" w:rsidRDefault="000A119D">
      <w:pPr>
        <w:jc w:val="center"/>
        <w:rPr>
          <w:rFonts w:ascii="方正大标宋简体" w:eastAsia="方正大标宋简体" w:hAnsi="楷体" w:cs="宋体"/>
          <w:sz w:val="44"/>
          <w:szCs w:val="32"/>
        </w:rPr>
      </w:pPr>
      <w:r>
        <w:rPr>
          <w:rFonts w:ascii="楷体" w:eastAsia="楷体" w:hAnsi="楷体" w:cs="宋体" w:hint="eastAsia"/>
          <w:color w:val="FF0000"/>
          <w:sz w:val="44"/>
          <w:szCs w:val="32"/>
        </w:rPr>
        <w:t xml:space="preserve">                                     </w:t>
      </w:r>
      <w:r>
        <w:rPr>
          <w:rFonts w:ascii="方正大标宋简体" w:eastAsia="方正大标宋简体" w:hAnsi="楷体" w:cs="宋体" w:hint="eastAsia"/>
          <w:sz w:val="44"/>
          <w:szCs w:val="32"/>
        </w:rPr>
        <w:t>XXX残疾人联合会</w:t>
      </w:r>
    </w:p>
    <w:p w:rsidR="00B40E36" w:rsidRPr="00353A61" w:rsidRDefault="00B30C68" w:rsidP="00353A61">
      <w:pPr>
        <w:rPr>
          <w:rFonts w:ascii="方正大标宋简体" w:eastAsia="方正大标宋简体" w:hAnsi="楷体" w:cs="宋体"/>
          <w:sz w:val="44"/>
          <w:szCs w:val="32"/>
        </w:rPr>
      </w:pPr>
      <w:r>
        <w:rPr>
          <w:noProof/>
          <w:sz w:val="160"/>
        </w:rPr>
        <mc:AlternateContent>
          <mc:Choice Requires="wps">
            <w:drawing>
              <wp:anchor distT="0" distB="0" distL="114300" distR="114300" simplePos="0" relativeHeight="251712512" behindDoc="0" locked="0" layoutInCell="1" allowOverlap="1" wp14:anchorId="6E18503E" wp14:editId="35CB594E">
                <wp:simplePos x="0" y="0"/>
                <wp:positionH relativeFrom="column">
                  <wp:posOffset>8352155</wp:posOffset>
                </wp:positionH>
                <wp:positionV relativeFrom="paragraph">
                  <wp:posOffset>5716</wp:posOffset>
                </wp:positionV>
                <wp:extent cx="1327785" cy="323850"/>
                <wp:effectExtent l="0" t="0" r="5715" b="0"/>
                <wp:wrapNone/>
                <wp:docPr id="17" name="文本框 17"/>
                <wp:cNvGraphicFramePr/>
                <a:graphic xmlns:a="http://schemas.openxmlformats.org/drawingml/2006/main">
                  <a:graphicData uri="http://schemas.microsoft.com/office/word/2010/wordprocessingShape">
                    <wps:wsp>
                      <wps:cNvSpPr txBox="1"/>
                      <wps:spPr>
                        <a:xfrm>
                          <a:off x="0" y="0"/>
                          <a:ext cx="1327785"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40E36" w:rsidRDefault="000A119D">
                            <w:pPr>
                              <w:rPr>
                                <w:rFonts w:ascii="仿宋" w:eastAsia="仿宋" w:hAnsi="仿宋" w:cs="宋体"/>
                                <w:sz w:val="24"/>
                                <w:szCs w:val="24"/>
                              </w:rPr>
                            </w:pPr>
                            <w:r>
                              <w:rPr>
                                <w:rFonts w:ascii="仿宋" w:eastAsia="仿宋" w:hAnsi="仿宋" w:cs="宋体" w:hint="eastAsia"/>
                                <w:sz w:val="24"/>
                                <w:szCs w:val="24"/>
                              </w:rPr>
                              <w:t>（大标宋，20号）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7" o:spid="_x0000_s1033" type="#_x0000_t202" style="position:absolute;left:0;text-align:left;margin-left:657.65pt;margin-top:.45pt;width:104.5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" fillcolor="white [3201]" stroked="f" strokeweight=".5pt">
                <v:textbox>
                  <w:txbxContent>
                    <w:p w:rsidR="00B40E36" w:rsidRDefault="000A119D">
                      <w:pPr>
                        <w:rPr>
                          <w:rFonts w:ascii="仿宋" w:eastAsia="仿宋" w:hAnsi="仿宋" w:cs="宋体"/>
                          <w:sz w:val="24"/>
                          <w:szCs w:val="24"/>
                        </w:rPr>
                      </w:pPr>
                      <w:r>
                        <w:rPr>
                          <w:rFonts w:ascii="仿宋" w:eastAsia="仿宋" w:hAnsi="仿宋" w:cs="宋体" w:hint="eastAsia"/>
                          <w:sz w:val="24"/>
                          <w:szCs w:val="24"/>
                        </w:rPr>
                        <w:t>（</w:t>
                      </w:r>
                      <w:proofErr w:type="gramStart"/>
                      <w:r>
                        <w:rPr>
                          <w:rFonts w:ascii="仿宋" w:eastAsia="仿宋" w:hAnsi="仿宋" w:cs="宋体" w:hint="eastAsia"/>
                          <w:sz w:val="24"/>
                          <w:szCs w:val="24"/>
                        </w:rPr>
                        <w:t>大标宋</w:t>
                      </w:r>
                      <w:proofErr w:type="gramEnd"/>
                      <w:r>
                        <w:rPr>
                          <w:rFonts w:ascii="仿宋" w:eastAsia="仿宋" w:hAnsi="仿宋" w:cs="宋体" w:hint="eastAsia"/>
                          <w:sz w:val="24"/>
                          <w:szCs w:val="24"/>
                        </w:rPr>
                        <w:t>，20号）</w:t>
                      </w:r>
                    </w:p>
                  </w:txbxContent>
                </v:textbox>
              </v:shape>
            </w:pict>
          </mc:Fallback>
        </mc:AlternateContent>
      </w:r>
      <w:r w:rsidR="000A119D">
        <w:rPr>
          <w:rFonts w:ascii="楷体" w:eastAsia="楷体" w:hAnsi="楷体" w:cs="宋体"/>
          <w:sz w:val="44"/>
          <w:szCs w:val="32"/>
        </w:rPr>
        <w:t xml:space="preserve"> </w:t>
      </w:r>
      <w:r w:rsidR="000A119D">
        <w:rPr>
          <w:rFonts w:ascii="仿宋" w:eastAsia="仿宋" w:hAnsi="仿宋" w:cs="宋体" w:hint="eastAsia"/>
          <w:sz w:val="32"/>
          <w:szCs w:val="32"/>
        </w:rPr>
        <w:t>说明：1.牌匾尺寸长</w:t>
      </w:r>
      <w:r w:rsidR="004526A1">
        <w:rPr>
          <w:rFonts w:ascii="仿宋" w:eastAsia="仿宋" w:hAnsi="仿宋" w:cs="宋体" w:hint="eastAsia"/>
          <w:sz w:val="32"/>
          <w:szCs w:val="32"/>
        </w:rPr>
        <w:t>40</w:t>
      </w:r>
      <w:r w:rsidR="000A119D">
        <w:rPr>
          <w:rFonts w:ascii="仿宋" w:eastAsia="仿宋" w:hAnsi="仿宋" w:cs="宋体" w:hint="eastAsia"/>
          <w:sz w:val="32"/>
          <w:szCs w:val="32"/>
        </w:rPr>
        <w:t>cm，宽</w:t>
      </w:r>
      <w:r w:rsidR="004526A1">
        <w:rPr>
          <w:rFonts w:ascii="仿宋" w:eastAsia="仿宋" w:hAnsi="仿宋" w:cs="宋体" w:hint="eastAsia"/>
          <w:sz w:val="32"/>
          <w:szCs w:val="32"/>
        </w:rPr>
        <w:t>30</w:t>
      </w:r>
      <w:r w:rsidR="000A119D">
        <w:rPr>
          <w:rFonts w:ascii="仿宋" w:eastAsia="仿宋" w:hAnsi="仿宋" w:cs="宋体" w:hint="eastAsia"/>
          <w:sz w:val="32"/>
          <w:szCs w:val="32"/>
        </w:rPr>
        <w:t>cm</w:t>
      </w:r>
      <w:r w:rsidR="000A119D">
        <w:rPr>
          <w:rFonts w:ascii="楷体" w:eastAsia="楷体" w:hAnsi="楷体" w:cs="宋体" w:hint="eastAsia"/>
          <w:sz w:val="44"/>
          <w:szCs w:val="32"/>
        </w:rPr>
        <w:t xml:space="preserve"> ; </w:t>
      </w:r>
      <w:r w:rsidR="000A119D">
        <w:rPr>
          <w:rFonts w:ascii="仿宋" w:eastAsia="仿宋" w:hAnsi="仿宋" w:cs="宋体" w:hint="eastAsia"/>
          <w:sz w:val="32"/>
          <w:szCs w:val="32"/>
        </w:rPr>
        <w:t>2.</w:t>
      </w:r>
      <w:r w:rsidR="00DF2065">
        <w:rPr>
          <w:rFonts w:ascii="仿宋" w:eastAsia="仿宋" w:hAnsi="仿宋" w:cs="宋体" w:hint="eastAsia"/>
          <w:sz w:val="32"/>
          <w:szCs w:val="32"/>
        </w:rPr>
        <w:t>材质采用不锈钢</w:t>
      </w:r>
      <w:r w:rsidR="000A119D">
        <w:rPr>
          <w:rFonts w:ascii="仿宋" w:eastAsia="仿宋" w:hAnsi="仿宋" w:cs="宋体" w:hint="eastAsia"/>
          <w:sz w:val="32"/>
          <w:szCs w:val="32"/>
        </w:rPr>
        <w:t>。</w:t>
      </w:r>
      <w:r w:rsidR="000A119D">
        <w:rPr>
          <w:rFonts w:ascii="楷体" w:eastAsia="楷体" w:hAnsi="楷体" w:cs="宋体" w:hint="eastAsia"/>
          <w:sz w:val="44"/>
          <w:szCs w:val="32"/>
        </w:rPr>
        <w:t xml:space="preserve">          </w:t>
      </w:r>
      <w:r w:rsidR="000A119D">
        <w:rPr>
          <w:rFonts w:ascii="方正大标宋简体" w:eastAsia="方正大标宋简体" w:hAnsi="楷体" w:cs="宋体" w:hint="eastAsia"/>
          <w:sz w:val="44"/>
          <w:szCs w:val="32"/>
        </w:rPr>
        <w:t>年  月  日</w:t>
      </w:r>
    </w:p>
    <w:p w:rsidR="00B40E36" w:rsidRDefault="000A119D">
      <w:pPr>
        <w:jc w:val="left"/>
        <w:rPr>
          <w:rFonts w:ascii="黑体" w:eastAsia="黑体" w:hAnsi="黑体" w:cs="黑体"/>
          <w:sz w:val="32"/>
          <w:szCs w:val="32"/>
        </w:rPr>
      </w:pPr>
      <w:r>
        <w:rPr>
          <w:rFonts w:ascii="黑体" w:eastAsia="黑体" w:hAnsi="黑体" w:cs="黑体" w:hint="eastAsia"/>
          <w:sz w:val="32"/>
          <w:szCs w:val="32"/>
        </w:rPr>
        <w:t>附件5</w:t>
      </w:r>
    </w:p>
    <w:p w:rsidR="00B40E36" w:rsidRDefault="00B21568">
      <w:pPr>
        <w:jc w:val="center"/>
        <w:rPr>
          <w:rFonts w:ascii="方正小标宋简体" w:eastAsia="方正小标宋简体" w:hAnsi="方正小标宋简体" w:cs="方正小标宋简体"/>
          <w:sz w:val="44"/>
          <w:szCs w:val="32"/>
        </w:rPr>
      </w:pPr>
      <w:r>
        <w:rPr>
          <w:rFonts w:ascii="方正小标宋简体" w:eastAsia="方正小标宋简体" w:hAnsi="方正小标宋简体" w:cs="方正小标宋简体" w:hint="eastAsia"/>
          <w:sz w:val="44"/>
          <w:szCs w:val="32"/>
        </w:rPr>
        <w:t>202X</w:t>
      </w:r>
      <w:r w:rsidR="000A119D">
        <w:rPr>
          <w:rFonts w:ascii="方正小标宋简体" w:eastAsia="方正小标宋简体" w:hAnsi="方正小标宋简体" w:cs="方正小标宋简体" w:hint="eastAsia"/>
          <w:sz w:val="44"/>
          <w:szCs w:val="32"/>
        </w:rPr>
        <w:t>年XX市</w:t>
      </w:r>
      <w:r w:rsidR="003F53B2">
        <w:rPr>
          <w:rFonts w:ascii="方正小标宋简体" w:eastAsia="方正小标宋简体" w:hAnsi="方正小标宋简体" w:cs="方正小标宋简体" w:hint="eastAsia"/>
          <w:sz w:val="44"/>
          <w:szCs w:val="32"/>
        </w:rPr>
        <w:t>（州）</w:t>
      </w:r>
      <w:r w:rsidR="000A119D">
        <w:rPr>
          <w:rFonts w:ascii="方正小标宋简体" w:eastAsia="方正小标宋简体" w:hAnsi="方正小标宋简体" w:cs="方正小标宋简体" w:hint="eastAsia"/>
          <w:sz w:val="44"/>
          <w:szCs w:val="32"/>
        </w:rPr>
        <w:t>评定星级机构备案信息表</w:t>
      </w:r>
    </w:p>
    <w:p w:rsidR="00B40E36" w:rsidRDefault="00B40E36">
      <w:pPr>
        <w:jc w:val="center"/>
        <w:rPr>
          <w:rFonts w:ascii="仿宋" w:eastAsia="仿宋" w:hAnsi="仿宋" w:cs="仿宋"/>
          <w:sz w:val="44"/>
          <w:szCs w:val="32"/>
        </w:rPr>
      </w:pPr>
    </w:p>
    <w:p w:rsidR="00B40E36" w:rsidRPr="007B03B3" w:rsidRDefault="000A119D">
      <w:pPr>
        <w:jc w:val="left"/>
        <w:rPr>
          <w:rFonts w:ascii="仿宋" w:eastAsia="仿宋" w:hAnsi="仿宋" w:cs="仿宋"/>
          <w:sz w:val="32"/>
          <w:szCs w:val="32"/>
          <w:u w:val="single"/>
        </w:rPr>
      </w:pPr>
      <w:r w:rsidRPr="007B03B3">
        <w:rPr>
          <w:rFonts w:ascii="仿宋" w:eastAsia="仿宋" w:hAnsi="仿宋" w:cs="仿宋" w:hint="eastAsia"/>
          <w:sz w:val="32"/>
          <w:szCs w:val="32"/>
        </w:rPr>
        <w:t>单位：</w:t>
      </w:r>
      <w:r w:rsidRPr="007B03B3">
        <w:rPr>
          <w:rFonts w:ascii="仿宋" w:eastAsia="仿宋" w:hAnsi="仿宋" w:cs="仿宋" w:hint="eastAsia"/>
          <w:sz w:val="32"/>
          <w:szCs w:val="32"/>
          <w:u w:val="single"/>
        </w:rPr>
        <w:t xml:space="preserve">       </w:t>
      </w:r>
      <w:r w:rsidRPr="007B03B3">
        <w:rPr>
          <w:rFonts w:ascii="仿宋" w:eastAsia="仿宋" w:hAnsi="仿宋" w:cs="仿宋" w:hint="eastAsia"/>
          <w:sz w:val="32"/>
          <w:szCs w:val="32"/>
        </w:rPr>
        <w:t xml:space="preserve">市州残疾人联合会（盖章）          </w:t>
      </w:r>
      <w:r w:rsidR="00B21568">
        <w:rPr>
          <w:rFonts w:ascii="仿宋" w:eastAsia="仿宋" w:hAnsi="仿宋" w:cs="仿宋" w:hint="eastAsia"/>
          <w:sz w:val="32"/>
          <w:szCs w:val="32"/>
        </w:rPr>
        <w:t xml:space="preserve">                         </w:t>
      </w:r>
      <w:r w:rsidRPr="007B03B3">
        <w:rPr>
          <w:rFonts w:ascii="仿宋" w:eastAsia="仿宋" w:hAnsi="仿宋" w:cs="仿宋" w:hint="eastAsia"/>
          <w:sz w:val="32"/>
          <w:szCs w:val="32"/>
        </w:rPr>
        <w:t xml:space="preserve">  日期：  年  月  日    </w:t>
      </w:r>
    </w:p>
    <w:tbl>
      <w:tblPr>
        <w:tblStyle w:val="a6"/>
        <w:tblW w:w="0" w:type="auto"/>
        <w:tblLook w:val="04A0" w:firstRow="1" w:lastRow="0" w:firstColumn="1" w:lastColumn="0" w:noHBand="0" w:noVBand="1"/>
      </w:tblPr>
      <w:tblGrid>
        <w:gridCol w:w="1792"/>
        <w:gridCol w:w="2495"/>
        <w:gridCol w:w="1700"/>
        <w:gridCol w:w="2588"/>
        <w:gridCol w:w="1748"/>
        <w:gridCol w:w="1930"/>
        <w:gridCol w:w="1369"/>
        <w:gridCol w:w="1369"/>
      </w:tblGrid>
      <w:tr w:rsidR="00B40E36" w:rsidRPr="007B03B3" w:rsidTr="00B21568">
        <w:tc>
          <w:tcPr>
            <w:tcW w:w="1792" w:type="dxa"/>
            <w:vAlign w:val="center"/>
          </w:tcPr>
          <w:p w:rsidR="00B40E36" w:rsidRPr="007B03B3" w:rsidRDefault="000A119D" w:rsidP="00B21568">
            <w:pPr>
              <w:jc w:val="center"/>
              <w:rPr>
                <w:rFonts w:ascii="仿宋" w:eastAsia="仿宋" w:hAnsi="仿宋" w:cs="仿宋"/>
                <w:sz w:val="32"/>
                <w:szCs w:val="32"/>
              </w:rPr>
            </w:pPr>
            <w:r w:rsidRPr="007B03B3">
              <w:rPr>
                <w:rFonts w:ascii="仿宋" w:eastAsia="仿宋" w:hAnsi="仿宋" w:cs="仿宋" w:hint="eastAsia"/>
                <w:sz w:val="32"/>
                <w:szCs w:val="32"/>
              </w:rPr>
              <w:t>XX市州</w:t>
            </w:r>
          </w:p>
        </w:tc>
        <w:tc>
          <w:tcPr>
            <w:tcW w:w="2495"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地址</w:t>
            </w:r>
          </w:p>
        </w:tc>
        <w:tc>
          <w:tcPr>
            <w:tcW w:w="1700"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法人</w:t>
            </w:r>
          </w:p>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代表</w:t>
            </w:r>
          </w:p>
        </w:tc>
        <w:tc>
          <w:tcPr>
            <w:tcW w:w="2588"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联系</w:t>
            </w:r>
          </w:p>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电话</w:t>
            </w:r>
          </w:p>
        </w:tc>
        <w:tc>
          <w:tcPr>
            <w:tcW w:w="1748"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评定</w:t>
            </w:r>
          </w:p>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日期</w:t>
            </w:r>
          </w:p>
        </w:tc>
        <w:tc>
          <w:tcPr>
            <w:tcW w:w="1930"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星级</w:t>
            </w:r>
          </w:p>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类别</w:t>
            </w:r>
          </w:p>
        </w:tc>
        <w:tc>
          <w:tcPr>
            <w:tcW w:w="1369" w:type="dxa"/>
            <w:vAlign w:val="center"/>
          </w:tcPr>
          <w:p w:rsidR="00C86313" w:rsidRDefault="000A119D">
            <w:pPr>
              <w:jc w:val="center"/>
              <w:rPr>
                <w:rFonts w:ascii="仿宋" w:eastAsia="仿宋" w:hAnsi="仿宋" w:cs="仿宋"/>
                <w:sz w:val="32"/>
                <w:szCs w:val="32"/>
              </w:rPr>
            </w:pPr>
            <w:r w:rsidRPr="007B03B3">
              <w:rPr>
                <w:rFonts w:ascii="仿宋" w:eastAsia="仿宋" w:hAnsi="仿宋" w:cs="仿宋" w:hint="eastAsia"/>
                <w:sz w:val="32"/>
                <w:szCs w:val="32"/>
              </w:rPr>
              <w:t>星级</w:t>
            </w:r>
          </w:p>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等级</w:t>
            </w:r>
          </w:p>
        </w:tc>
        <w:tc>
          <w:tcPr>
            <w:tcW w:w="1369" w:type="dxa"/>
            <w:vAlign w:val="center"/>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备注</w:t>
            </w:r>
          </w:p>
        </w:tc>
      </w:tr>
      <w:tr w:rsidR="00B40E36" w:rsidRPr="007B03B3">
        <w:tc>
          <w:tcPr>
            <w:tcW w:w="1792" w:type="dxa"/>
          </w:tcPr>
          <w:p w:rsidR="00B40E36" w:rsidRPr="007B03B3" w:rsidRDefault="000A119D">
            <w:pPr>
              <w:jc w:val="center"/>
              <w:rPr>
                <w:rFonts w:ascii="仿宋" w:eastAsia="仿宋" w:hAnsi="仿宋" w:cs="仿宋"/>
                <w:sz w:val="32"/>
                <w:szCs w:val="32"/>
              </w:rPr>
            </w:pPr>
            <w:r w:rsidRPr="007B03B3">
              <w:rPr>
                <w:rFonts w:ascii="仿宋" w:eastAsia="仿宋" w:hAnsi="仿宋" w:cs="仿宋" w:hint="eastAsia"/>
                <w:sz w:val="32"/>
                <w:szCs w:val="32"/>
              </w:rPr>
              <w:t>XX机构</w:t>
            </w:r>
          </w:p>
        </w:tc>
        <w:tc>
          <w:tcPr>
            <w:tcW w:w="2495" w:type="dxa"/>
          </w:tcPr>
          <w:p w:rsidR="00B40E36" w:rsidRPr="007B03B3" w:rsidRDefault="00B40E36">
            <w:pPr>
              <w:jc w:val="center"/>
              <w:rPr>
                <w:rFonts w:ascii="仿宋" w:eastAsia="仿宋" w:hAnsi="仿宋" w:cs="仿宋"/>
                <w:sz w:val="32"/>
                <w:szCs w:val="32"/>
              </w:rPr>
            </w:pPr>
          </w:p>
        </w:tc>
        <w:tc>
          <w:tcPr>
            <w:tcW w:w="1700" w:type="dxa"/>
          </w:tcPr>
          <w:p w:rsidR="00B40E36" w:rsidRPr="007B03B3" w:rsidRDefault="00B40E36">
            <w:pPr>
              <w:jc w:val="center"/>
              <w:rPr>
                <w:rFonts w:ascii="仿宋" w:eastAsia="仿宋" w:hAnsi="仿宋" w:cs="仿宋"/>
                <w:sz w:val="32"/>
                <w:szCs w:val="32"/>
              </w:rPr>
            </w:pPr>
          </w:p>
        </w:tc>
        <w:tc>
          <w:tcPr>
            <w:tcW w:w="2588" w:type="dxa"/>
          </w:tcPr>
          <w:p w:rsidR="00B40E36" w:rsidRPr="007B03B3" w:rsidRDefault="00B40E36">
            <w:pPr>
              <w:jc w:val="center"/>
              <w:rPr>
                <w:rFonts w:ascii="仿宋" w:eastAsia="仿宋" w:hAnsi="仿宋" w:cs="仿宋"/>
                <w:sz w:val="32"/>
                <w:szCs w:val="32"/>
              </w:rPr>
            </w:pPr>
          </w:p>
        </w:tc>
        <w:tc>
          <w:tcPr>
            <w:tcW w:w="1748" w:type="dxa"/>
          </w:tcPr>
          <w:p w:rsidR="00B40E36" w:rsidRPr="007B03B3" w:rsidRDefault="00B40E36">
            <w:pPr>
              <w:jc w:val="center"/>
              <w:rPr>
                <w:rFonts w:ascii="仿宋" w:eastAsia="仿宋" w:hAnsi="仿宋" w:cs="仿宋"/>
                <w:sz w:val="32"/>
                <w:szCs w:val="32"/>
              </w:rPr>
            </w:pPr>
          </w:p>
        </w:tc>
        <w:tc>
          <w:tcPr>
            <w:tcW w:w="1930" w:type="dxa"/>
          </w:tcPr>
          <w:p w:rsidR="00B40E36" w:rsidRPr="007B03B3" w:rsidRDefault="00B40E36">
            <w:pPr>
              <w:jc w:val="center"/>
              <w:rPr>
                <w:rFonts w:ascii="仿宋" w:eastAsia="仿宋" w:hAnsi="仿宋" w:cs="仿宋"/>
                <w:sz w:val="32"/>
                <w:szCs w:val="32"/>
              </w:rPr>
            </w:pPr>
          </w:p>
        </w:tc>
        <w:tc>
          <w:tcPr>
            <w:tcW w:w="1369" w:type="dxa"/>
          </w:tcPr>
          <w:p w:rsidR="00B40E36" w:rsidRPr="007B03B3" w:rsidRDefault="00B40E36">
            <w:pPr>
              <w:jc w:val="center"/>
              <w:rPr>
                <w:rFonts w:ascii="仿宋" w:eastAsia="仿宋" w:hAnsi="仿宋" w:cs="仿宋"/>
                <w:sz w:val="32"/>
                <w:szCs w:val="32"/>
              </w:rPr>
            </w:pPr>
          </w:p>
        </w:tc>
        <w:tc>
          <w:tcPr>
            <w:tcW w:w="1369" w:type="dxa"/>
          </w:tcPr>
          <w:p w:rsidR="00B40E36" w:rsidRPr="007B03B3" w:rsidRDefault="00B40E36">
            <w:pPr>
              <w:jc w:val="center"/>
              <w:rPr>
                <w:rFonts w:ascii="仿宋" w:eastAsia="仿宋" w:hAnsi="仿宋" w:cs="仿宋"/>
                <w:sz w:val="32"/>
                <w:szCs w:val="32"/>
              </w:rPr>
            </w:pPr>
          </w:p>
        </w:tc>
      </w:tr>
      <w:tr w:rsidR="00B40E36" w:rsidRPr="007B03B3">
        <w:tc>
          <w:tcPr>
            <w:tcW w:w="1792" w:type="dxa"/>
          </w:tcPr>
          <w:p w:rsidR="00B40E36" w:rsidRPr="007B03B3" w:rsidRDefault="00B40E36">
            <w:pPr>
              <w:jc w:val="left"/>
              <w:rPr>
                <w:rFonts w:ascii="楷体" w:eastAsia="楷体" w:hAnsi="楷体" w:cs="宋体"/>
                <w:sz w:val="32"/>
                <w:szCs w:val="32"/>
              </w:rPr>
            </w:pPr>
          </w:p>
        </w:tc>
        <w:tc>
          <w:tcPr>
            <w:tcW w:w="2495" w:type="dxa"/>
          </w:tcPr>
          <w:p w:rsidR="00B40E36" w:rsidRPr="007B03B3" w:rsidRDefault="00B40E36">
            <w:pPr>
              <w:jc w:val="left"/>
              <w:rPr>
                <w:rFonts w:ascii="楷体" w:eastAsia="楷体" w:hAnsi="楷体" w:cs="宋体"/>
                <w:sz w:val="32"/>
                <w:szCs w:val="32"/>
              </w:rPr>
            </w:pPr>
          </w:p>
        </w:tc>
        <w:tc>
          <w:tcPr>
            <w:tcW w:w="1700" w:type="dxa"/>
          </w:tcPr>
          <w:p w:rsidR="00B40E36" w:rsidRPr="007B03B3" w:rsidRDefault="00B40E36">
            <w:pPr>
              <w:jc w:val="left"/>
              <w:rPr>
                <w:rFonts w:ascii="楷体" w:eastAsia="楷体" w:hAnsi="楷体" w:cs="宋体"/>
                <w:sz w:val="32"/>
                <w:szCs w:val="32"/>
              </w:rPr>
            </w:pPr>
          </w:p>
        </w:tc>
        <w:tc>
          <w:tcPr>
            <w:tcW w:w="2588" w:type="dxa"/>
          </w:tcPr>
          <w:p w:rsidR="00B40E36" w:rsidRPr="007B03B3" w:rsidRDefault="00B40E36">
            <w:pPr>
              <w:jc w:val="left"/>
              <w:rPr>
                <w:rFonts w:ascii="楷体" w:eastAsia="楷体" w:hAnsi="楷体" w:cs="宋体"/>
                <w:sz w:val="32"/>
                <w:szCs w:val="32"/>
              </w:rPr>
            </w:pPr>
          </w:p>
        </w:tc>
        <w:tc>
          <w:tcPr>
            <w:tcW w:w="1748" w:type="dxa"/>
          </w:tcPr>
          <w:p w:rsidR="00B40E36" w:rsidRPr="007B03B3" w:rsidRDefault="00B40E36">
            <w:pPr>
              <w:jc w:val="left"/>
              <w:rPr>
                <w:rFonts w:ascii="楷体" w:eastAsia="楷体" w:hAnsi="楷体" w:cs="宋体"/>
                <w:sz w:val="32"/>
                <w:szCs w:val="32"/>
              </w:rPr>
            </w:pPr>
          </w:p>
        </w:tc>
        <w:tc>
          <w:tcPr>
            <w:tcW w:w="1930"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r>
      <w:tr w:rsidR="00B40E36" w:rsidRPr="007B03B3">
        <w:tc>
          <w:tcPr>
            <w:tcW w:w="1792" w:type="dxa"/>
          </w:tcPr>
          <w:p w:rsidR="00B40E36" w:rsidRPr="007B03B3" w:rsidRDefault="00B40E36">
            <w:pPr>
              <w:jc w:val="left"/>
              <w:rPr>
                <w:rFonts w:ascii="楷体" w:eastAsia="楷体" w:hAnsi="楷体" w:cs="宋体"/>
                <w:sz w:val="32"/>
                <w:szCs w:val="32"/>
              </w:rPr>
            </w:pPr>
          </w:p>
        </w:tc>
        <w:tc>
          <w:tcPr>
            <w:tcW w:w="2495" w:type="dxa"/>
          </w:tcPr>
          <w:p w:rsidR="00B40E36" w:rsidRPr="007B03B3" w:rsidRDefault="00B40E36">
            <w:pPr>
              <w:jc w:val="left"/>
              <w:rPr>
                <w:rFonts w:ascii="楷体" w:eastAsia="楷体" w:hAnsi="楷体" w:cs="宋体"/>
                <w:sz w:val="32"/>
                <w:szCs w:val="32"/>
              </w:rPr>
            </w:pPr>
          </w:p>
        </w:tc>
        <w:tc>
          <w:tcPr>
            <w:tcW w:w="1700" w:type="dxa"/>
          </w:tcPr>
          <w:p w:rsidR="00B40E36" w:rsidRPr="007B03B3" w:rsidRDefault="00B40E36">
            <w:pPr>
              <w:jc w:val="left"/>
              <w:rPr>
                <w:rFonts w:ascii="楷体" w:eastAsia="楷体" w:hAnsi="楷体" w:cs="宋体"/>
                <w:sz w:val="32"/>
                <w:szCs w:val="32"/>
              </w:rPr>
            </w:pPr>
          </w:p>
        </w:tc>
        <w:tc>
          <w:tcPr>
            <w:tcW w:w="2588" w:type="dxa"/>
          </w:tcPr>
          <w:p w:rsidR="00B40E36" w:rsidRPr="007B03B3" w:rsidRDefault="00B40E36">
            <w:pPr>
              <w:jc w:val="left"/>
              <w:rPr>
                <w:rFonts w:ascii="楷体" w:eastAsia="楷体" w:hAnsi="楷体" w:cs="宋体"/>
                <w:sz w:val="32"/>
                <w:szCs w:val="32"/>
              </w:rPr>
            </w:pPr>
          </w:p>
        </w:tc>
        <w:tc>
          <w:tcPr>
            <w:tcW w:w="1748" w:type="dxa"/>
          </w:tcPr>
          <w:p w:rsidR="00B40E36" w:rsidRPr="007B03B3" w:rsidRDefault="00B40E36">
            <w:pPr>
              <w:jc w:val="left"/>
              <w:rPr>
                <w:rFonts w:ascii="楷体" w:eastAsia="楷体" w:hAnsi="楷体" w:cs="宋体"/>
                <w:sz w:val="32"/>
                <w:szCs w:val="32"/>
              </w:rPr>
            </w:pPr>
          </w:p>
        </w:tc>
        <w:tc>
          <w:tcPr>
            <w:tcW w:w="1930"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r>
      <w:tr w:rsidR="00B40E36" w:rsidRPr="007B03B3">
        <w:tc>
          <w:tcPr>
            <w:tcW w:w="1792" w:type="dxa"/>
          </w:tcPr>
          <w:p w:rsidR="00B40E36" w:rsidRPr="007B03B3" w:rsidRDefault="00B40E36">
            <w:pPr>
              <w:jc w:val="left"/>
              <w:rPr>
                <w:rFonts w:ascii="楷体" w:eastAsia="楷体" w:hAnsi="楷体" w:cs="宋体"/>
                <w:sz w:val="32"/>
                <w:szCs w:val="32"/>
              </w:rPr>
            </w:pPr>
          </w:p>
        </w:tc>
        <w:tc>
          <w:tcPr>
            <w:tcW w:w="2495" w:type="dxa"/>
          </w:tcPr>
          <w:p w:rsidR="00B40E36" w:rsidRPr="007B03B3" w:rsidRDefault="00B40E36">
            <w:pPr>
              <w:jc w:val="left"/>
              <w:rPr>
                <w:rFonts w:ascii="楷体" w:eastAsia="楷体" w:hAnsi="楷体" w:cs="宋体"/>
                <w:sz w:val="32"/>
                <w:szCs w:val="32"/>
              </w:rPr>
            </w:pPr>
          </w:p>
        </w:tc>
        <w:tc>
          <w:tcPr>
            <w:tcW w:w="1700" w:type="dxa"/>
          </w:tcPr>
          <w:p w:rsidR="00B40E36" w:rsidRPr="007B03B3" w:rsidRDefault="00B40E36">
            <w:pPr>
              <w:jc w:val="left"/>
              <w:rPr>
                <w:rFonts w:ascii="楷体" w:eastAsia="楷体" w:hAnsi="楷体" w:cs="宋体"/>
                <w:sz w:val="32"/>
                <w:szCs w:val="32"/>
              </w:rPr>
            </w:pPr>
          </w:p>
        </w:tc>
        <w:tc>
          <w:tcPr>
            <w:tcW w:w="2588" w:type="dxa"/>
          </w:tcPr>
          <w:p w:rsidR="00B40E36" w:rsidRPr="007B03B3" w:rsidRDefault="00B40E36">
            <w:pPr>
              <w:jc w:val="left"/>
              <w:rPr>
                <w:rFonts w:ascii="楷体" w:eastAsia="楷体" w:hAnsi="楷体" w:cs="宋体"/>
                <w:sz w:val="32"/>
                <w:szCs w:val="32"/>
              </w:rPr>
            </w:pPr>
          </w:p>
        </w:tc>
        <w:tc>
          <w:tcPr>
            <w:tcW w:w="1748" w:type="dxa"/>
          </w:tcPr>
          <w:p w:rsidR="00B40E36" w:rsidRPr="007B03B3" w:rsidRDefault="00B40E36">
            <w:pPr>
              <w:jc w:val="left"/>
              <w:rPr>
                <w:rFonts w:ascii="楷体" w:eastAsia="楷体" w:hAnsi="楷体" w:cs="宋体"/>
                <w:sz w:val="32"/>
                <w:szCs w:val="32"/>
              </w:rPr>
            </w:pPr>
          </w:p>
        </w:tc>
        <w:tc>
          <w:tcPr>
            <w:tcW w:w="1930"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c>
          <w:tcPr>
            <w:tcW w:w="1369" w:type="dxa"/>
          </w:tcPr>
          <w:p w:rsidR="00B40E36" w:rsidRPr="007B03B3" w:rsidRDefault="00B40E36">
            <w:pPr>
              <w:jc w:val="left"/>
              <w:rPr>
                <w:rFonts w:ascii="楷体" w:eastAsia="楷体" w:hAnsi="楷体" w:cs="宋体"/>
                <w:sz w:val="32"/>
                <w:szCs w:val="32"/>
              </w:rPr>
            </w:pPr>
          </w:p>
        </w:tc>
      </w:tr>
    </w:tbl>
    <w:p w:rsidR="008600CA" w:rsidRPr="003657C3" w:rsidRDefault="003657C3">
      <w:pPr>
        <w:jc w:val="left"/>
        <w:rPr>
          <w:rFonts w:ascii="仿宋" w:eastAsia="仿宋" w:hAnsi="仿宋" w:cs="黑体"/>
          <w:sz w:val="32"/>
          <w:szCs w:val="32"/>
        </w:rPr>
      </w:pPr>
      <w:r w:rsidRPr="003657C3">
        <w:rPr>
          <w:rFonts w:ascii="仿宋" w:eastAsia="仿宋" w:hAnsi="仿宋" w:cs="黑体"/>
          <w:sz w:val="32"/>
          <w:szCs w:val="32"/>
        </w:rPr>
        <w:t>说明</w:t>
      </w:r>
      <w:r w:rsidRPr="003657C3">
        <w:rPr>
          <w:rFonts w:ascii="仿宋" w:eastAsia="仿宋" w:hAnsi="仿宋" w:cs="黑体" w:hint="eastAsia"/>
          <w:sz w:val="32"/>
          <w:szCs w:val="32"/>
        </w:rPr>
        <w:t>：</w:t>
      </w:r>
      <w:r w:rsidRPr="003657C3">
        <w:rPr>
          <w:rFonts w:ascii="仿宋" w:eastAsia="仿宋" w:hAnsi="仿宋" w:cs="黑体"/>
          <w:sz w:val="32"/>
          <w:szCs w:val="32"/>
        </w:rPr>
        <w:t>首评</w:t>
      </w:r>
      <w:r w:rsidRPr="003657C3">
        <w:rPr>
          <w:rFonts w:ascii="仿宋" w:eastAsia="仿宋" w:hAnsi="仿宋" w:cs="黑体" w:hint="eastAsia"/>
          <w:sz w:val="32"/>
          <w:szCs w:val="32"/>
        </w:rPr>
        <w:t>、</w:t>
      </w:r>
      <w:r w:rsidRPr="003657C3">
        <w:rPr>
          <w:rFonts w:ascii="仿宋" w:eastAsia="仿宋" w:hAnsi="仿宋" w:cs="黑体"/>
          <w:sz w:val="32"/>
          <w:szCs w:val="32"/>
        </w:rPr>
        <w:t>提高</w:t>
      </w:r>
      <w:r w:rsidRPr="003657C3">
        <w:rPr>
          <w:rFonts w:ascii="仿宋" w:eastAsia="仿宋" w:hAnsi="仿宋" w:cs="黑体" w:hint="eastAsia"/>
          <w:sz w:val="32"/>
          <w:szCs w:val="32"/>
        </w:rPr>
        <w:t>、</w:t>
      </w:r>
      <w:r w:rsidRPr="003657C3">
        <w:rPr>
          <w:rFonts w:ascii="仿宋" w:eastAsia="仿宋" w:hAnsi="仿宋" w:cs="黑体"/>
          <w:sz w:val="32"/>
          <w:szCs w:val="32"/>
        </w:rPr>
        <w:t>降低</w:t>
      </w:r>
      <w:r w:rsidRPr="003657C3">
        <w:rPr>
          <w:rFonts w:ascii="仿宋" w:eastAsia="仿宋" w:hAnsi="仿宋" w:cs="黑体" w:hint="eastAsia"/>
          <w:sz w:val="32"/>
          <w:szCs w:val="32"/>
        </w:rPr>
        <w:t>、</w:t>
      </w:r>
      <w:r w:rsidRPr="003657C3">
        <w:rPr>
          <w:rFonts w:ascii="仿宋" w:eastAsia="仿宋" w:hAnsi="仿宋" w:cs="黑体"/>
          <w:sz w:val="32"/>
          <w:szCs w:val="32"/>
        </w:rPr>
        <w:t>取消星级均需填写</w:t>
      </w:r>
    </w:p>
    <w:p w:rsidR="008600CA" w:rsidRDefault="008600CA">
      <w:pPr>
        <w:jc w:val="left"/>
        <w:rPr>
          <w:rFonts w:ascii="黑体" w:eastAsia="黑体" w:hAnsi="黑体" w:cs="黑体"/>
          <w:sz w:val="32"/>
          <w:szCs w:val="32"/>
        </w:rPr>
      </w:pPr>
    </w:p>
    <w:p w:rsidR="00353A61" w:rsidRDefault="00353A61">
      <w:pPr>
        <w:jc w:val="left"/>
        <w:rPr>
          <w:rFonts w:ascii="黑体" w:eastAsia="黑体" w:hAnsi="黑体" w:cs="黑体"/>
          <w:sz w:val="32"/>
          <w:szCs w:val="32"/>
        </w:rPr>
      </w:pPr>
    </w:p>
    <w:p w:rsidR="00353A61" w:rsidRDefault="00353A61" w:rsidP="00353A61">
      <w:pPr>
        <w:widowControl/>
        <w:jc w:val="left"/>
        <w:rPr>
          <w:rFonts w:ascii="黑体" w:eastAsia="黑体" w:hAnsi="黑体" w:cs="黑体"/>
          <w:sz w:val="32"/>
          <w:szCs w:val="32"/>
        </w:rPr>
      </w:pPr>
      <w:r>
        <w:rPr>
          <w:rFonts w:ascii="黑体" w:eastAsia="黑体" w:hAnsi="黑体" w:cs="黑体"/>
          <w:sz w:val="32"/>
          <w:szCs w:val="32"/>
        </w:rPr>
        <w:t>附件</w:t>
      </w:r>
      <w:r>
        <w:rPr>
          <w:rFonts w:ascii="黑体" w:eastAsia="黑体" w:hAnsi="黑体" w:cs="黑体" w:hint="eastAsia"/>
          <w:sz w:val="32"/>
          <w:szCs w:val="32"/>
        </w:rPr>
        <w:t>6</w:t>
      </w:r>
    </w:p>
    <w:p w:rsidR="00353A61" w:rsidRDefault="00B21568" w:rsidP="00353A61">
      <w:pPr>
        <w:widowControl/>
        <w:jc w:val="center"/>
        <w:rPr>
          <w:rFonts w:ascii="仿宋" w:eastAsia="仿宋" w:hAnsi="仿宋" w:cs="方正小标宋简体"/>
          <w:sz w:val="32"/>
          <w:szCs w:val="32"/>
        </w:rPr>
      </w:pPr>
      <w:r>
        <w:rPr>
          <w:rFonts w:ascii="方正小标宋简体" w:eastAsia="方正小标宋简体" w:hAnsi="方正小标宋简体" w:cs="方正小标宋简体" w:hint="eastAsia"/>
          <w:sz w:val="44"/>
          <w:szCs w:val="32"/>
        </w:rPr>
        <w:t>202X</w:t>
      </w:r>
      <w:r w:rsidR="00353A61">
        <w:rPr>
          <w:rFonts w:ascii="方正小标宋简体" w:eastAsia="方正小标宋简体" w:hAnsi="方正小标宋简体" w:cs="方正小标宋简体" w:hint="eastAsia"/>
          <w:sz w:val="44"/>
          <w:szCs w:val="32"/>
        </w:rPr>
        <w:t>年</w:t>
      </w:r>
      <w:r>
        <w:rPr>
          <w:rFonts w:ascii="方正小标宋简体" w:eastAsia="方正小标宋简体" w:hAnsi="方正小标宋简体" w:cs="方正小标宋简体" w:hint="eastAsia"/>
          <w:sz w:val="44"/>
          <w:szCs w:val="32"/>
        </w:rPr>
        <w:t>XX</w:t>
      </w:r>
      <w:r w:rsidR="00353A61" w:rsidRPr="00353A61">
        <w:rPr>
          <w:rFonts w:ascii="方正小标宋简体" w:eastAsia="方正小标宋简体" w:hAnsi="方正小标宋简体" w:cs="方正小标宋简体" w:hint="eastAsia"/>
          <w:sz w:val="44"/>
          <w:szCs w:val="32"/>
        </w:rPr>
        <w:t>市</w:t>
      </w:r>
      <w:r w:rsidR="003F53B2">
        <w:rPr>
          <w:rFonts w:ascii="方正小标宋简体" w:eastAsia="方正小标宋简体" w:hAnsi="方正小标宋简体" w:cs="方正小标宋简体" w:hint="eastAsia"/>
          <w:sz w:val="44"/>
          <w:szCs w:val="32"/>
        </w:rPr>
        <w:t>（</w:t>
      </w:r>
      <w:r w:rsidR="003F53B2" w:rsidRPr="00353A61">
        <w:rPr>
          <w:rFonts w:ascii="方正小标宋简体" w:eastAsia="方正小标宋简体" w:hAnsi="方正小标宋简体" w:cs="方正小标宋简体" w:hint="eastAsia"/>
          <w:sz w:val="44"/>
          <w:szCs w:val="32"/>
        </w:rPr>
        <w:t>州</w:t>
      </w:r>
      <w:r w:rsidR="003F53B2">
        <w:rPr>
          <w:rFonts w:ascii="方正小标宋简体" w:eastAsia="方正小标宋简体" w:hAnsi="方正小标宋简体" w:cs="方正小标宋简体" w:hint="eastAsia"/>
          <w:sz w:val="44"/>
          <w:szCs w:val="32"/>
        </w:rPr>
        <w:t>）定点服务机构星级评定专家</w:t>
      </w:r>
      <w:r w:rsidR="00B054C5">
        <w:rPr>
          <w:rFonts w:ascii="方正小标宋简体" w:eastAsia="方正小标宋简体" w:hAnsi="方正小标宋简体" w:cs="方正小标宋简体" w:hint="eastAsia"/>
          <w:sz w:val="44"/>
          <w:szCs w:val="32"/>
        </w:rPr>
        <w:t>库</w:t>
      </w:r>
      <w:r w:rsidR="00E95215">
        <w:rPr>
          <w:rFonts w:ascii="方正小标宋简体" w:eastAsia="方正小标宋简体" w:hAnsi="方正小标宋简体" w:cs="方正小标宋简体" w:hint="eastAsia"/>
          <w:sz w:val="44"/>
          <w:szCs w:val="32"/>
        </w:rPr>
        <w:t>人员</w:t>
      </w:r>
      <w:r w:rsidR="00AD3627">
        <w:rPr>
          <w:rFonts w:ascii="方正小标宋简体" w:eastAsia="方正小标宋简体" w:hAnsi="方正小标宋简体" w:cs="方正小标宋简体" w:hint="eastAsia"/>
          <w:sz w:val="44"/>
          <w:szCs w:val="32"/>
        </w:rPr>
        <w:t>花名册</w:t>
      </w:r>
    </w:p>
    <w:p w:rsidR="00353A61" w:rsidRPr="00B21568" w:rsidRDefault="00353A61" w:rsidP="00353A61">
      <w:pPr>
        <w:widowControl/>
        <w:jc w:val="center"/>
        <w:rPr>
          <w:rFonts w:ascii="仿宋" w:eastAsia="仿宋" w:hAnsi="仿宋" w:cs="方正小标宋简体"/>
          <w:sz w:val="32"/>
          <w:szCs w:val="32"/>
        </w:rPr>
      </w:pPr>
    </w:p>
    <w:p w:rsidR="00B21568" w:rsidRPr="007B03B3" w:rsidRDefault="00B21568" w:rsidP="00B21568">
      <w:pPr>
        <w:jc w:val="left"/>
        <w:rPr>
          <w:rFonts w:ascii="仿宋" w:eastAsia="仿宋" w:hAnsi="仿宋" w:cs="仿宋"/>
          <w:sz w:val="32"/>
          <w:szCs w:val="32"/>
          <w:u w:val="single"/>
        </w:rPr>
      </w:pPr>
      <w:r w:rsidRPr="007B03B3">
        <w:rPr>
          <w:rFonts w:ascii="仿宋" w:eastAsia="仿宋" w:hAnsi="仿宋" w:cs="仿宋" w:hint="eastAsia"/>
          <w:sz w:val="32"/>
          <w:szCs w:val="32"/>
        </w:rPr>
        <w:t>单位：</w:t>
      </w:r>
      <w:r w:rsidRPr="007B03B3">
        <w:rPr>
          <w:rFonts w:ascii="仿宋" w:eastAsia="仿宋" w:hAnsi="仿宋" w:cs="仿宋" w:hint="eastAsia"/>
          <w:sz w:val="32"/>
          <w:szCs w:val="32"/>
          <w:u w:val="single"/>
        </w:rPr>
        <w:t xml:space="preserve">       </w:t>
      </w:r>
      <w:r w:rsidRPr="007B03B3">
        <w:rPr>
          <w:rFonts w:ascii="仿宋" w:eastAsia="仿宋" w:hAnsi="仿宋" w:cs="仿宋" w:hint="eastAsia"/>
          <w:sz w:val="32"/>
          <w:szCs w:val="32"/>
        </w:rPr>
        <w:t xml:space="preserve">市州残疾人联合会（盖章）          </w:t>
      </w:r>
      <w:r>
        <w:rPr>
          <w:rFonts w:ascii="仿宋" w:eastAsia="仿宋" w:hAnsi="仿宋" w:cs="仿宋" w:hint="eastAsia"/>
          <w:sz w:val="32"/>
          <w:szCs w:val="32"/>
        </w:rPr>
        <w:t xml:space="preserve">                         </w:t>
      </w:r>
      <w:r w:rsidRPr="007B03B3">
        <w:rPr>
          <w:rFonts w:ascii="仿宋" w:eastAsia="仿宋" w:hAnsi="仿宋" w:cs="仿宋" w:hint="eastAsia"/>
          <w:sz w:val="32"/>
          <w:szCs w:val="32"/>
        </w:rPr>
        <w:t xml:space="preserve">  日期：  年  月  日    </w:t>
      </w:r>
    </w:p>
    <w:tbl>
      <w:tblPr>
        <w:tblStyle w:val="a6"/>
        <w:tblW w:w="0" w:type="auto"/>
        <w:tblLook w:val="04A0" w:firstRow="1" w:lastRow="0" w:firstColumn="1" w:lastColumn="0" w:noHBand="0" w:noVBand="1"/>
      </w:tblPr>
      <w:tblGrid>
        <w:gridCol w:w="1792"/>
        <w:gridCol w:w="1690"/>
        <w:gridCol w:w="2505"/>
        <w:gridCol w:w="2173"/>
        <w:gridCol w:w="1701"/>
        <w:gridCol w:w="2580"/>
        <w:gridCol w:w="2551"/>
      </w:tblGrid>
      <w:tr w:rsidR="006547E5" w:rsidRPr="007B03B3" w:rsidTr="006547E5">
        <w:tc>
          <w:tcPr>
            <w:tcW w:w="1792" w:type="dxa"/>
            <w:vAlign w:val="center"/>
          </w:tcPr>
          <w:p w:rsidR="006547E5" w:rsidRPr="007B03B3" w:rsidRDefault="006547E5" w:rsidP="002D3C07">
            <w:pPr>
              <w:jc w:val="center"/>
              <w:rPr>
                <w:rFonts w:ascii="仿宋" w:eastAsia="仿宋" w:hAnsi="仿宋" w:cs="仿宋"/>
                <w:sz w:val="32"/>
                <w:szCs w:val="32"/>
              </w:rPr>
            </w:pPr>
            <w:r>
              <w:rPr>
                <w:rFonts w:ascii="仿宋" w:eastAsia="仿宋" w:hAnsi="仿宋" w:cs="仿宋" w:hint="eastAsia"/>
                <w:sz w:val="32"/>
                <w:szCs w:val="32"/>
              </w:rPr>
              <w:t>姓名</w:t>
            </w:r>
          </w:p>
        </w:tc>
        <w:tc>
          <w:tcPr>
            <w:tcW w:w="1690" w:type="dxa"/>
            <w:vAlign w:val="center"/>
          </w:tcPr>
          <w:p w:rsidR="006547E5" w:rsidRPr="007B03B3" w:rsidRDefault="006547E5" w:rsidP="002D3C07">
            <w:pPr>
              <w:jc w:val="center"/>
              <w:rPr>
                <w:rFonts w:ascii="仿宋" w:eastAsia="仿宋" w:hAnsi="仿宋" w:cs="仿宋"/>
                <w:sz w:val="32"/>
                <w:szCs w:val="32"/>
              </w:rPr>
            </w:pPr>
            <w:r>
              <w:rPr>
                <w:rFonts w:ascii="仿宋" w:eastAsia="仿宋" w:hAnsi="仿宋" w:cs="仿宋" w:hint="eastAsia"/>
                <w:sz w:val="32"/>
                <w:szCs w:val="32"/>
              </w:rPr>
              <w:t>单位</w:t>
            </w:r>
          </w:p>
        </w:tc>
        <w:tc>
          <w:tcPr>
            <w:tcW w:w="2505" w:type="dxa"/>
            <w:vAlign w:val="center"/>
          </w:tcPr>
          <w:p w:rsidR="006547E5" w:rsidRPr="007B03B3" w:rsidRDefault="006547E5" w:rsidP="002D3C07">
            <w:pPr>
              <w:jc w:val="center"/>
              <w:rPr>
                <w:rFonts w:ascii="仿宋" w:eastAsia="仿宋" w:hAnsi="仿宋" w:cs="仿宋"/>
                <w:sz w:val="32"/>
                <w:szCs w:val="32"/>
              </w:rPr>
            </w:pPr>
            <w:r>
              <w:rPr>
                <w:rFonts w:ascii="仿宋" w:eastAsia="仿宋" w:hAnsi="仿宋" w:cs="仿宋" w:hint="eastAsia"/>
                <w:sz w:val="32"/>
                <w:szCs w:val="32"/>
              </w:rPr>
              <w:t>专业类别</w:t>
            </w:r>
          </w:p>
        </w:tc>
        <w:tc>
          <w:tcPr>
            <w:tcW w:w="2173" w:type="dxa"/>
            <w:vAlign w:val="center"/>
          </w:tcPr>
          <w:p w:rsidR="006547E5" w:rsidRPr="007B03B3" w:rsidRDefault="006547E5" w:rsidP="002D3C07">
            <w:pPr>
              <w:jc w:val="center"/>
              <w:rPr>
                <w:rFonts w:ascii="仿宋" w:eastAsia="仿宋" w:hAnsi="仿宋" w:cs="仿宋"/>
                <w:sz w:val="32"/>
                <w:szCs w:val="32"/>
              </w:rPr>
            </w:pPr>
            <w:r>
              <w:rPr>
                <w:rFonts w:ascii="仿宋" w:eastAsia="仿宋" w:hAnsi="仿宋" w:cs="仿宋"/>
                <w:sz w:val="32"/>
                <w:szCs w:val="32"/>
              </w:rPr>
              <w:t>职务</w:t>
            </w:r>
            <w:r>
              <w:rPr>
                <w:rFonts w:ascii="仿宋" w:eastAsia="仿宋" w:hAnsi="仿宋" w:cs="仿宋" w:hint="eastAsia"/>
                <w:sz w:val="32"/>
                <w:szCs w:val="32"/>
              </w:rPr>
              <w:t>、</w:t>
            </w:r>
            <w:r>
              <w:rPr>
                <w:rFonts w:ascii="仿宋" w:eastAsia="仿宋" w:hAnsi="仿宋" w:cs="仿宋"/>
                <w:sz w:val="32"/>
                <w:szCs w:val="32"/>
              </w:rPr>
              <w:t>职称</w:t>
            </w:r>
          </w:p>
        </w:tc>
        <w:tc>
          <w:tcPr>
            <w:tcW w:w="1701" w:type="dxa"/>
            <w:vAlign w:val="center"/>
          </w:tcPr>
          <w:p w:rsidR="006547E5" w:rsidRDefault="006547E5" w:rsidP="002D3C07">
            <w:pPr>
              <w:jc w:val="center"/>
              <w:rPr>
                <w:rFonts w:ascii="仿宋" w:eastAsia="仿宋" w:hAnsi="仿宋" w:cs="仿宋"/>
                <w:sz w:val="32"/>
                <w:szCs w:val="32"/>
              </w:rPr>
            </w:pPr>
            <w:r>
              <w:rPr>
                <w:rFonts w:ascii="仿宋" w:eastAsia="仿宋" w:hAnsi="仿宋" w:cs="仿宋"/>
                <w:sz w:val="32"/>
                <w:szCs w:val="32"/>
              </w:rPr>
              <w:t>从事专业</w:t>
            </w:r>
          </w:p>
          <w:p w:rsidR="006547E5" w:rsidRPr="007B03B3" w:rsidRDefault="006547E5" w:rsidP="002D3C07">
            <w:pPr>
              <w:jc w:val="center"/>
              <w:rPr>
                <w:rFonts w:ascii="仿宋" w:eastAsia="仿宋" w:hAnsi="仿宋" w:cs="仿宋"/>
                <w:sz w:val="32"/>
                <w:szCs w:val="32"/>
              </w:rPr>
            </w:pPr>
            <w:r>
              <w:rPr>
                <w:rFonts w:ascii="仿宋" w:eastAsia="仿宋" w:hAnsi="仿宋" w:cs="仿宋"/>
                <w:sz w:val="32"/>
                <w:szCs w:val="32"/>
              </w:rPr>
              <w:t>时间</w:t>
            </w:r>
          </w:p>
        </w:tc>
        <w:tc>
          <w:tcPr>
            <w:tcW w:w="2580" w:type="dxa"/>
            <w:vAlign w:val="center"/>
          </w:tcPr>
          <w:p w:rsidR="006547E5" w:rsidRDefault="006547E5" w:rsidP="002D3C07">
            <w:pPr>
              <w:jc w:val="center"/>
              <w:rPr>
                <w:rFonts w:ascii="仿宋" w:eastAsia="仿宋" w:hAnsi="仿宋" w:cs="仿宋"/>
                <w:sz w:val="32"/>
                <w:szCs w:val="32"/>
              </w:rPr>
            </w:pPr>
            <w:r>
              <w:rPr>
                <w:rFonts w:ascii="仿宋" w:eastAsia="仿宋" w:hAnsi="仿宋" w:cs="仿宋" w:hint="eastAsia"/>
                <w:sz w:val="32"/>
                <w:szCs w:val="32"/>
              </w:rPr>
              <w:t>联系</w:t>
            </w:r>
          </w:p>
          <w:p w:rsidR="006547E5" w:rsidRPr="007B03B3" w:rsidRDefault="006547E5" w:rsidP="002D3C07">
            <w:pPr>
              <w:jc w:val="center"/>
              <w:rPr>
                <w:rFonts w:ascii="仿宋" w:eastAsia="仿宋" w:hAnsi="仿宋" w:cs="仿宋"/>
                <w:sz w:val="32"/>
                <w:szCs w:val="32"/>
              </w:rPr>
            </w:pPr>
            <w:r>
              <w:rPr>
                <w:rFonts w:ascii="仿宋" w:eastAsia="仿宋" w:hAnsi="仿宋" w:cs="仿宋" w:hint="eastAsia"/>
                <w:sz w:val="32"/>
                <w:szCs w:val="32"/>
              </w:rPr>
              <w:t>电话</w:t>
            </w:r>
          </w:p>
        </w:tc>
        <w:tc>
          <w:tcPr>
            <w:tcW w:w="2551" w:type="dxa"/>
            <w:vAlign w:val="center"/>
          </w:tcPr>
          <w:p w:rsidR="006547E5" w:rsidRPr="007B03B3" w:rsidRDefault="006547E5" w:rsidP="000C028D">
            <w:pPr>
              <w:jc w:val="center"/>
              <w:rPr>
                <w:rFonts w:ascii="仿宋" w:eastAsia="仿宋" w:hAnsi="仿宋" w:cs="仿宋"/>
                <w:sz w:val="32"/>
                <w:szCs w:val="32"/>
              </w:rPr>
            </w:pPr>
            <w:r>
              <w:rPr>
                <w:rFonts w:ascii="仿宋" w:eastAsia="仿宋" w:hAnsi="仿宋" w:cs="仿宋"/>
                <w:sz w:val="32"/>
                <w:szCs w:val="32"/>
              </w:rPr>
              <w:t>备注</w:t>
            </w:r>
          </w:p>
        </w:tc>
      </w:tr>
      <w:tr w:rsidR="006547E5" w:rsidRPr="007B03B3" w:rsidTr="006547E5">
        <w:tc>
          <w:tcPr>
            <w:tcW w:w="1792" w:type="dxa"/>
          </w:tcPr>
          <w:p w:rsidR="006547E5" w:rsidRPr="007B03B3" w:rsidRDefault="006547E5" w:rsidP="000C028D">
            <w:pPr>
              <w:jc w:val="center"/>
              <w:rPr>
                <w:rFonts w:ascii="仿宋" w:eastAsia="仿宋" w:hAnsi="仿宋" w:cs="仿宋"/>
                <w:sz w:val="32"/>
                <w:szCs w:val="32"/>
              </w:rPr>
            </w:pPr>
          </w:p>
        </w:tc>
        <w:tc>
          <w:tcPr>
            <w:tcW w:w="1690" w:type="dxa"/>
          </w:tcPr>
          <w:p w:rsidR="006547E5" w:rsidRPr="007B03B3" w:rsidRDefault="006547E5" w:rsidP="000C028D">
            <w:pPr>
              <w:jc w:val="center"/>
              <w:rPr>
                <w:rFonts w:ascii="仿宋" w:eastAsia="仿宋" w:hAnsi="仿宋" w:cs="仿宋"/>
                <w:sz w:val="32"/>
                <w:szCs w:val="32"/>
              </w:rPr>
            </w:pPr>
          </w:p>
        </w:tc>
        <w:tc>
          <w:tcPr>
            <w:tcW w:w="2505" w:type="dxa"/>
          </w:tcPr>
          <w:p w:rsidR="006547E5" w:rsidRPr="007B03B3" w:rsidRDefault="006547E5" w:rsidP="000C028D">
            <w:pPr>
              <w:jc w:val="center"/>
              <w:rPr>
                <w:rFonts w:ascii="仿宋" w:eastAsia="仿宋" w:hAnsi="仿宋" w:cs="仿宋"/>
                <w:sz w:val="32"/>
                <w:szCs w:val="32"/>
              </w:rPr>
            </w:pPr>
          </w:p>
        </w:tc>
        <w:tc>
          <w:tcPr>
            <w:tcW w:w="2173" w:type="dxa"/>
          </w:tcPr>
          <w:p w:rsidR="006547E5" w:rsidRPr="007B03B3" w:rsidRDefault="006547E5" w:rsidP="000C028D">
            <w:pPr>
              <w:jc w:val="center"/>
              <w:rPr>
                <w:rFonts w:ascii="仿宋" w:eastAsia="仿宋" w:hAnsi="仿宋" w:cs="仿宋"/>
                <w:sz w:val="32"/>
                <w:szCs w:val="32"/>
              </w:rPr>
            </w:pPr>
          </w:p>
        </w:tc>
        <w:tc>
          <w:tcPr>
            <w:tcW w:w="1701" w:type="dxa"/>
          </w:tcPr>
          <w:p w:rsidR="006547E5" w:rsidRPr="007B03B3" w:rsidRDefault="006547E5" w:rsidP="000C028D">
            <w:pPr>
              <w:jc w:val="center"/>
              <w:rPr>
                <w:rFonts w:ascii="仿宋" w:eastAsia="仿宋" w:hAnsi="仿宋" w:cs="仿宋"/>
                <w:sz w:val="32"/>
                <w:szCs w:val="32"/>
              </w:rPr>
            </w:pPr>
          </w:p>
        </w:tc>
        <w:tc>
          <w:tcPr>
            <w:tcW w:w="2580" w:type="dxa"/>
          </w:tcPr>
          <w:p w:rsidR="006547E5" w:rsidRPr="007B03B3" w:rsidRDefault="006547E5" w:rsidP="000C028D">
            <w:pPr>
              <w:jc w:val="center"/>
              <w:rPr>
                <w:rFonts w:ascii="仿宋" w:eastAsia="仿宋" w:hAnsi="仿宋" w:cs="仿宋"/>
                <w:sz w:val="32"/>
                <w:szCs w:val="32"/>
              </w:rPr>
            </w:pPr>
          </w:p>
        </w:tc>
        <w:tc>
          <w:tcPr>
            <w:tcW w:w="2551" w:type="dxa"/>
          </w:tcPr>
          <w:p w:rsidR="006547E5" w:rsidRPr="007B03B3" w:rsidRDefault="006547E5" w:rsidP="000C028D">
            <w:pPr>
              <w:jc w:val="center"/>
              <w:rPr>
                <w:rFonts w:ascii="仿宋" w:eastAsia="仿宋" w:hAnsi="仿宋" w:cs="仿宋"/>
                <w:sz w:val="32"/>
                <w:szCs w:val="32"/>
              </w:rPr>
            </w:pPr>
          </w:p>
        </w:tc>
      </w:tr>
      <w:tr w:rsidR="006547E5" w:rsidRPr="007B03B3" w:rsidTr="006547E5">
        <w:tc>
          <w:tcPr>
            <w:tcW w:w="1792" w:type="dxa"/>
          </w:tcPr>
          <w:p w:rsidR="006547E5" w:rsidRPr="007B03B3" w:rsidRDefault="006547E5" w:rsidP="000C028D">
            <w:pPr>
              <w:jc w:val="left"/>
              <w:rPr>
                <w:rFonts w:ascii="楷体" w:eastAsia="楷体" w:hAnsi="楷体" w:cs="宋体"/>
                <w:sz w:val="32"/>
                <w:szCs w:val="32"/>
              </w:rPr>
            </w:pPr>
          </w:p>
        </w:tc>
        <w:tc>
          <w:tcPr>
            <w:tcW w:w="1690" w:type="dxa"/>
          </w:tcPr>
          <w:p w:rsidR="006547E5" w:rsidRPr="007B03B3" w:rsidRDefault="006547E5" w:rsidP="000C028D">
            <w:pPr>
              <w:jc w:val="left"/>
              <w:rPr>
                <w:rFonts w:ascii="楷体" w:eastAsia="楷体" w:hAnsi="楷体" w:cs="宋体"/>
                <w:sz w:val="32"/>
                <w:szCs w:val="32"/>
              </w:rPr>
            </w:pPr>
          </w:p>
        </w:tc>
        <w:tc>
          <w:tcPr>
            <w:tcW w:w="2505" w:type="dxa"/>
          </w:tcPr>
          <w:p w:rsidR="006547E5" w:rsidRPr="007B03B3" w:rsidRDefault="006547E5" w:rsidP="000C028D">
            <w:pPr>
              <w:jc w:val="left"/>
              <w:rPr>
                <w:rFonts w:ascii="楷体" w:eastAsia="楷体" w:hAnsi="楷体" w:cs="宋体"/>
                <w:sz w:val="32"/>
                <w:szCs w:val="32"/>
              </w:rPr>
            </w:pPr>
          </w:p>
        </w:tc>
        <w:tc>
          <w:tcPr>
            <w:tcW w:w="2173" w:type="dxa"/>
          </w:tcPr>
          <w:p w:rsidR="006547E5" w:rsidRPr="007B03B3" w:rsidRDefault="006547E5" w:rsidP="000C028D">
            <w:pPr>
              <w:jc w:val="left"/>
              <w:rPr>
                <w:rFonts w:ascii="楷体" w:eastAsia="楷体" w:hAnsi="楷体" w:cs="宋体"/>
                <w:sz w:val="32"/>
                <w:szCs w:val="32"/>
              </w:rPr>
            </w:pPr>
          </w:p>
        </w:tc>
        <w:tc>
          <w:tcPr>
            <w:tcW w:w="1701" w:type="dxa"/>
          </w:tcPr>
          <w:p w:rsidR="006547E5" w:rsidRPr="007B03B3" w:rsidRDefault="006547E5" w:rsidP="000C028D">
            <w:pPr>
              <w:jc w:val="left"/>
              <w:rPr>
                <w:rFonts w:ascii="楷体" w:eastAsia="楷体" w:hAnsi="楷体" w:cs="宋体"/>
                <w:sz w:val="32"/>
                <w:szCs w:val="32"/>
              </w:rPr>
            </w:pPr>
          </w:p>
        </w:tc>
        <w:tc>
          <w:tcPr>
            <w:tcW w:w="2580" w:type="dxa"/>
          </w:tcPr>
          <w:p w:rsidR="006547E5" w:rsidRPr="007B03B3" w:rsidRDefault="006547E5" w:rsidP="000C028D">
            <w:pPr>
              <w:jc w:val="left"/>
              <w:rPr>
                <w:rFonts w:ascii="楷体" w:eastAsia="楷体" w:hAnsi="楷体" w:cs="宋体"/>
                <w:sz w:val="32"/>
                <w:szCs w:val="32"/>
              </w:rPr>
            </w:pPr>
          </w:p>
        </w:tc>
        <w:tc>
          <w:tcPr>
            <w:tcW w:w="2551" w:type="dxa"/>
          </w:tcPr>
          <w:p w:rsidR="006547E5" w:rsidRPr="007B03B3" w:rsidRDefault="006547E5" w:rsidP="000C028D">
            <w:pPr>
              <w:jc w:val="left"/>
              <w:rPr>
                <w:rFonts w:ascii="楷体" w:eastAsia="楷体" w:hAnsi="楷体" w:cs="宋体"/>
                <w:sz w:val="32"/>
                <w:szCs w:val="32"/>
              </w:rPr>
            </w:pPr>
          </w:p>
        </w:tc>
      </w:tr>
      <w:tr w:rsidR="006547E5" w:rsidRPr="007B03B3" w:rsidTr="006547E5">
        <w:tc>
          <w:tcPr>
            <w:tcW w:w="1792" w:type="dxa"/>
          </w:tcPr>
          <w:p w:rsidR="006547E5" w:rsidRPr="007B03B3" w:rsidRDefault="006547E5" w:rsidP="000C028D">
            <w:pPr>
              <w:jc w:val="left"/>
              <w:rPr>
                <w:rFonts w:ascii="楷体" w:eastAsia="楷体" w:hAnsi="楷体" w:cs="宋体"/>
                <w:sz w:val="32"/>
                <w:szCs w:val="32"/>
              </w:rPr>
            </w:pPr>
          </w:p>
        </w:tc>
        <w:tc>
          <w:tcPr>
            <w:tcW w:w="1690" w:type="dxa"/>
          </w:tcPr>
          <w:p w:rsidR="006547E5" w:rsidRPr="007B03B3" w:rsidRDefault="006547E5" w:rsidP="000C028D">
            <w:pPr>
              <w:jc w:val="left"/>
              <w:rPr>
                <w:rFonts w:ascii="楷体" w:eastAsia="楷体" w:hAnsi="楷体" w:cs="宋体"/>
                <w:sz w:val="32"/>
                <w:szCs w:val="32"/>
              </w:rPr>
            </w:pPr>
          </w:p>
        </w:tc>
        <w:tc>
          <w:tcPr>
            <w:tcW w:w="2505" w:type="dxa"/>
          </w:tcPr>
          <w:p w:rsidR="006547E5" w:rsidRPr="007B03B3" w:rsidRDefault="006547E5" w:rsidP="000C028D">
            <w:pPr>
              <w:jc w:val="left"/>
              <w:rPr>
                <w:rFonts w:ascii="楷体" w:eastAsia="楷体" w:hAnsi="楷体" w:cs="宋体"/>
                <w:sz w:val="32"/>
                <w:szCs w:val="32"/>
              </w:rPr>
            </w:pPr>
          </w:p>
        </w:tc>
        <w:tc>
          <w:tcPr>
            <w:tcW w:w="2173" w:type="dxa"/>
          </w:tcPr>
          <w:p w:rsidR="006547E5" w:rsidRPr="007B03B3" w:rsidRDefault="006547E5" w:rsidP="000C028D">
            <w:pPr>
              <w:jc w:val="left"/>
              <w:rPr>
                <w:rFonts w:ascii="楷体" w:eastAsia="楷体" w:hAnsi="楷体" w:cs="宋体"/>
                <w:sz w:val="32"/>
                <w:szCs w:val="32"/>
              </w:rPr>
            </w:pPr>
          </w:p>
        </w:tc>
        <w:tc>
          <w:tcPr>
            <w:tcW w:w="1701" w:type="dxa"/>
          </w:tcPr>
          <w:p w:rsidR="006547E5" w:rsidRPr="007B03B3" w:rsidRDefault="006547E5" w:rsidP="000C028D">
            <w:pPr>
              <w:jc w:val="left"/>
              <w:rPr>
                <w:rFonts w:ascii="楷体" w:eastAsia="楷体" w:hAnsi="楷体" w:cs="宋体"/>
                <w:sz w:val="32"/>
                <w:szCs w:val="32"/>
              </w:rPr>
            </w:pPr>
          </w:p>
        </w:tc>
        <w:tc>
          <w:tcPr>
            <w:tcW w:w="2580" w:type="dxa"/>
          </w:tcPr>
          <w:p w:rsidR="006547E5" w:rsidRPr="007B03B3" w:rsidRDefault="006547E5" w:rsidP="000C028D">
            <w:pPr>
              <w:jc w:val="left"/>
              <w:rPr>
                <w:rFonts w:ascii="楷体" w:eastAsia="楷体" w:hAnsi="楷体" w:cs="宋体"/>
                <w:sz w:val="32"/>
                <w:szCs w:val="32"/>
              </w:rPr>
            </w:pPr>
          </w:p>
        </w:tc>
        <w:tc>
          <w:tcPr>
            <w:tcW w:w="2551" w:type="dxa"/>
          </w:tcPr>
          <w:p w:rsidR="006547E5" w:rsidRPr="007B03B3" w:rsidRDefault="006547E5" w:rsidP="000C028D">
            <w:pPr>
              <w:jc w:val="left"/>
              <w:rPr>
                <w:rFonts w:ascii="楷体" w:eastAsia="楷体" w:hAnsi="楷体" w:cs="宋体"/>
                <w:sz w:val="32"/>
                <w:szCs w:val="32"/>
              </w:rPr>
            </w:pPr>
          </w:p>
        </w:tc>
      </w:tr>
      <w:tr w:rsidR="006547E5" w:rsidRPr="007B03B3" w:rsidTr="006547E5">
        <w:tc>
          <w:tcPr>
            <w:tcW w:w="1792" w:type="dxa"/>
          </w:tcPr>
          <w:p w:rsidR="006547E5" w:rsidRPr="007B03B3" w:rsidRDefault="006547E5" w:rsidP="000C028D">
            <w:pPr>
              <w:jc w:val="left"/>
              <w:rPr>
                <w:rFonts w:ascii="楷体" w:eastAsia="楷体" w:hAnsi="楷体" w:cs="宋体"/>
                <w:sz w:val="32"/>
                <w:szCs w:val="32"/>
              </w:rPr>
            </w:pPr>
          </w:p>
        </w:tc>
        <w:tc>
          <w:tcPr>
            <w:tcW w:w="1690" w:type="dxa"/>
          </w:tcPr>
          <w:p w:rsidR="006547E5" w:rsidRPr="007B03B3" w:rsidRDefault="006547E5" w:rsidP="000C028D">
            <w:pPr>
              <w:jc w:val="left"/>
              <w:rPr>
                <w:rFonts w:ascii="楷体" w:eastAsia="楷体" w:hAnsi="楷体" w:cs="宋体"/>
                <w:sz w:val="32"/>
                <w:szCs w:val="32"/>
              </w:rPr>
            </w:pPr>
          </w:p>
        </w:tc>
        <w:tc>
          <w:tcPr>
            <w:tcW w:w="2505" w:type="dxa"/>
          </w:tcPr>
          <w:p w:rsidR="006547E5" w:rsidRPr="007B03B3" w:rsidRDefault="006547E5" w:rsidP="000C028D">
            <w:pPr>
              <w:jc w:val="left"/>
              <w:rPr>
                <w:rFonts w:ascii="楷体" w:eastAsia="楷体" w:hAnsi="楷体" w:cs="宋体"/>
                <w:sz w:val="32"/>
                <w:szCs w:val="32"/>
              </w:rPr>
            </w:pPr>
          </w:p>
        </w:tc>
        <w:tc>
          <w:tcPr>
            <w:tcW w:w="2173" w:type="dxa"/>
          </w:tcPr>
          <w:p w:rsidR="006547E5" w:rsidRPr="007B03B3" w:rsidRDefault="006547E5" w:rsidP="000C028D">
            <w:pPr>
              <w:jc w:val="left"/>
              <w:rPr>
                <w:rFonts w:ascii="楷体" w:eastAsia="楷体" w:hAnsi="楷体" w:cs="宋体"/>
                <w:sz w:val="32"/>
                <w:szCs w:val="32"/>
              </w:rPr>
            </w:pPr>
          </w:p>
        </w:tc>
        <w:tc>
          <w:tcPr>
            <w:tcW w:w="1701" w:type="dxa"/>
          </w:tcPr>
          <w:p w:rsidR="006547E5" w:rsidRPr="007B03B3" w:rsidRDefault="006547E5" w:rsidP="000C028D">
            <w:pPr>
              <w:jc w:val="left"/>
              <w:rPr>
                <w:rFonts w:ascii="楷体" w:eastAsia="楷体" w:hAnsi="楷体" w:cs="宋体"/>
                <w:sz w:val="32"/>
                <w:szCs w:val="32"/>
              </w:rPr>
            </w:pPr>
          </w:p>
        </w:tc>
        <w:tc>
          <w:tcPr>
            <w:tcW w:w="2580" w:type="dxa"/>
          </w:tcPr>
          <w:p w:rsidR="006547E5" w:rsidRPr="007B03B3" w:rsidRDefault="006547E5" w:rsidP="000C028D">
            <w:pPr>
              <w:jc w:val="left"/>
              <w:rPr>
                <w:rFonts w:ascii="楷体" w:eastAsia="楷体" w:hAnsi="楷体" w:cs="宋体"/>
                <w:sz w:val="32"/>
                <w:szCs w:val="32"/>
              </w:rPr>
            </w:pPr>
          </w:p>
        </w:tc>
        <w:tc>
          <w:tcPr>
            <w:tcW w:w="2551" w:type="dxa"/>
          </w:tcPr>
          <w:p w:rsidR="006547E5" w:rsidRPr="007B03B3" w:rsidRDefault="006547E5" w:rsidP="000C028D">
            <w:pPr>
              <w:jc w:val="left"/>
              <w:rPr>
                <w:rFonts w:ascii="楷体" w:eastAsia="楷体" w:hAnsi="楷体" w:cs="宋体"/>
                <w:sz w:val="32"/>
                <w:szCs w:val="32"/>
              </w:rPr>
            </w:pPr>
          </w:p>
        </w:tc>
      </w:tr>
    </w:tbl>
    <w:p w:rsidR="00B21568" w:rsidRDefault="00B21568" w:rsidP="00B21568">
      <w:pPr>
        <w:jc w:val="left"/>
        <w:rPr>
          <w:rFonts w:ascii="黑体" w:eastAsia="黑体" w:hAnsi="黑体" w:cs="黑体"/>
          <w:sz w:val="32"/>
          <w:szCs w:val="32"/>
        </w:rPr>
      </w:pPr>
    </w:p>
    <w:p w:rsidR="00D84C7A" w:rsidRDefault="00D84C7A" w:rsidP="00353A61">
      <w:pPr>
        <w:widowControl/>
        <w:jc w:val="center"/>
        <w:rPr>
          <w:rFonts w:ascii="黑体" w:eastAsia="黑体" w:hAnsi="黑体" w:cs="黑体"/>
          <w:sz w:val="32"/>
          <w:szCs w:val="32"/>
        </w:rPr>
        <w:sectPr w:rsidR="00D84C7A">
          <w:type w:val="continuous"/>
          <w:pgSz w:w="16838" w:h="11906" w:orient="landscape"/>
          <w:pgMar w:top="1531" w:right="907" w:bottom="1531" w:left="737" w:header="851" w:footer="992" w:gutter="0"/>
          <w:cols w:space="425"/>
          <w:docGrid w:type="lines" w:linePitch="312"/>
        </w:sectPr>
      </w:pPr>
    </w:p>
    <w:p w:rsidR="00353A61" w:rsidRDefault="00353A61" w:rsidP="00353A61">
      <w:pPr>
        <w:widowControl/>
        <w:jc w:val="center"/>
        <w:rPr>
          <w:rFonts w:ascii="黑体" w:eastAsia="黑体" w:hAnsi="黑体" w:cs="黑体"/>
          <w:sz w:val="32"/>
          <w:szCs w:val="32"/>
        </w:rPr>
      </w:pPr>
      <w:r>
        <w:rPr>
          <w:rFonts w:ascii="黑体" w:eastAsia="黑体" w:hAnsi="黑体" w:cs="黑体"/>
          <w:sz w:val="32"/>
          <w:szCs w:val="32"/>
        </w:rPr>
        <w:br w:type="page"/>
      </w:r>
    </w:p>
    <w:p w:rsidR="00B40E36" w:rsidRDefault="000A119D">
      <w:pPr>
        <w:jc w:val="left"/>
        <w:rPr>
          <w:rFonts w:ascii="黑体" w:eastAsia="黑体" w:hAnsi="黑体" w:cs="黑体"/>
          <w:sz w:val="32"/>
          <w:szCs w:val="32"/>
        </w:rPr>
      </w:pPr>
      <w:r>
        <w:rPr>
          <w:rFonts w:ascii="黑体" w:eastAsia="黑体" w:hAnsi="黑体" w:cs="黑体" w:hint="eastAsia"/>
          <w:sz w:val="32"/>
          <w:szCs w:val="32"/>
        </w:rPr>
        <w:t>附件</w:t>
      </w:r>
      <w:r w:rsidR="00353A61">
        <w:rPr>
          <w:rFonts w:ascii="黑体" w:eastAsia="黑体" w:hAnsi="黑体" w:cs="黑体" w:hint="eastAsia"/>
          <w:sz w:val="32"/>
          <w:szCs w:val="32"/>
        </w:rPr>
        <w:t>7</w:t>
      </w:r>
    </w:p>
    <w:p w:rsidR="00B40E36" w:rsidRDefault="000A119D">
      <w:pPr>
        <w:jc w:val="center"/>
        <w:rPr>
          <w:rFonts w:ascii="方正小标宋简体" w:eastAsia="方正小标宋简体" w:hAnsi="方正小标宋简体" w:cs="方正小标宋简体"/>
          <w:sz w:val="36"/>
          <w:szCs w:val="24"/>
        </w:rPr>
      </w:pPr>
      <w:r>
        <w:rPr>
          <w:rFonts w:ascii="方正小标宋简体" w:eastAsia="方正小标宋简体" w:hAnsi="方正小标宋简体" w:cs="方正小标宋简体" w:hint="eastAsia"/>
          <w:sz w:val="36"/>
          <w:szCs w:val="24"/>
        </w:rPr>
        <w:t>湖南省残疾儿童康复救助定点服务机构星级评定流程图</w:t>
      </w:r>
    </w:p>
    <w:p w:rsidR="00B30C68" w:rsidRPr="00B30C68" w:rsidRDefault="000A119D" w:rsidP="00B30C68">
      <w:pPr>
        <w:rPr>
          <w:rFonts w:ascii="仿宋" w:eastAsia="仿宋" w:hAnsi="仿宋" w:cs="仿宋"/>
          <w:sz w:val="44"/>
          <w:szCs w:val="32"/>
        </w:rPr>
        <w:sectPr w:rsidR="00B30C68" w:rsidRPr="00B30C68">
          <w:type w:val="continuous"/>
          <w:pgSz w:w="16838" w:h="11906" w:orient="landscape"/>
          <w:pgMar w:top="1531" w:right="907" w:bottom="1531" w:left="737" w:header="851" w:footer="992" w:gutter="0"/>
          <w:cols w:space="425"/>
          <w:docGrid w:type="lines" w:linePitch="312"/>
        </w:sectPr>
      </w:pPr>
      <w:r>
        <w:rPr>
          <w:noProof/>
          <w:sz w:val="44"/>
        </w:rPr>
        <mc:AlternateContent>
          <mc:Choice Requires="wps">
            <w:drawing>
              <wp:anchor distT="0" distB="0" distL="114300" distR="114300" simplePos="0" relativeHeight="251666432" behindDoc="0" locked="0" layoutInCell="1" allowOverlap="1" wp14:anchorId="6702360D" wp14:editId="5AE07B1F">
                <wp:simplePos x="0" y="0"/>
                <wp:positionH relativeFrom="column">
                  <wp:posOffset>2759710</wp:posOffset>
                </wp:positionH>
                <wp:positionV relativeFrom="paragraph">
                  <wp:posOffset>201295</wp:posOffset>
                </wp:positionV>
                <wp:extent cx="4435475" cy="652145"/>
                <wp:effectExtent l="12700" t="0" r="28575" b="20955"/>
                <wp:wrapNone/>
                <wp:docPr id="12" name="矩形 12"/>
                <wp:cNvGraphicFramePr/>
                <a:graphic xmlns:a="http://schemas.openxmlformats.org/drawingml/2006/main">
                  <a:graphicData uri="http://schemas.microsoft.com/office/word/2010/wordprocessingShape">
                    <wps:wsp>
                      <wps:cNvSpPr/>
                      <wps:spPr>
                        <a:xfrm>
                          <a:off x="4949825" y="2225675"/>
                          <a:ext cx="4435475" cy="6521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7.3pt;margin-top:15.85pt;height:51.35pt;width:349.25pt;z-index:251666432;v-text-anchor:middle;mso-width-relative:page;mso-height-relative:page;" fillcolor="#FFFFFF [3212]" filled="t" stroked="t" coordsize="21600,21600" o:gfxdata="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NL0Im2AAA&#10;AAoBAAAPAAAAAAAAAAEAIAAAACIAAABkcnMvZG93bnJldi54bWxQSwECFAAUAAAACACHTuJA7av2&#10;oVcCAACdBAAADgAAAAAAAAABACAAAAAnAQAAZHJzL2Uyb0RvYy54bWxQSwUGAAAAAAYABgBZAQAA&#10;8AUAAAAA&#10;">
                <v:fill on="t" focussize="0,0"/>
                <v:stroke weight="2pt" color="#000000 [3213]" joinstyle="round"/>
                <v:imagedata o:title=""/>
                <o:lock v:ext="edit" aspectratio="f"/>
              </v:rect>
            </w:pict>
          </mc:Fallback>
        </mc:AlternateContent>
      </w:r>
      <w:r>
        <w:rPr>
          <w:noProof/>
          <w:sz w:val="44"/>
        </w:rPr>
        <mc:AlternateContent>
          <mc:Choice Requires="wps">
            <w:drawing>
              <wp:anchor distT="0" distB="0" distL="114300" distR="114300" simplePos="0" relativeHeight="251667456" behindDoc="0" locked="0" layoutInCell="1" allowOverlap="1" wp14:anchorId="70E02B67" wp14:editId="62EDF1C5">
                <wp:simplePos x="0" y="0"/>
                <wp:positionH relativeFrom="column">
                  <wp:posOffset>3625850</wp:posOffset>
                </wp:positionH>
                <wp:positionV relativeFrom="paragraph">
                  <wp:posOffset>249555</wp:posOffset>
                </wp:positionV>
                <wp:extent cx="2519680" cy="554990"/>
                <wp:effectExtent l="4445" t="4445" r="9525" b="12065"/>
                <wp:wrapNone/>
                <wp:docPr id="13" name="文本框 13"/>
                <wp:cNvGraphicFramePr/>
                <a:graphic xmlns:a="http://schemas.openxmlformats.org/drawingml/2006/main">
                  <a:graphicData uri="http://schemas.microsoft.com/office/word/2010/wordprocessingShape">
                    <wps:wsp>
                      <wps:cNvSpPr txBox="1"/>
                      <wps:spPr>
                        <a:xfrm>
                          <a:off x="4812030" y="2236470"/>
                          <a:ext cx="2519680" cy="55499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B40E36" w:rsidRDefault="000A119D">
                            <w:pPr>
                              <w:jc w:val="center"/>
                              <w:rPr>
                                <w:sz w:val="32"/>
                                <w:szCs w:val="36"/>
                              </w:rPr>
                            </w:pPr>
                            <w:r>
                              <w:rPr>
                                <w:rFonts w:hint="eastAsia"/>
                                <w:sz w:val="32"/>
                                <w:szCs w:val="36"/>
                              </w:rPr>
                              <w:t>属定点机构且运营满</w:t>
                            </w:r>
                            <w:r>
                              <w:rPr>
                                <w:rFonts w:hint="eastAsia"/>
                                <w:sz w:val="32"/>
                                <w:szCs w:val="36"/>
                              </w:rPr>
                              <w:t>1</w:t>
                            </w:r>
                            <w:r>
                              <w:rPr>
                                <w:rFonts w:hint="eastAsia"/>
                                <w:sz w:val="32"/>
                                <w:szCs w:val="36"/>
                              </w:rPr>
                              <w:t>年</w:t>
                            </w:r>
                          </w:p>
                          <w:p w:rsidR="00B40E36" w:rsidRDefault="00B40E3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4" type="#_x0000_t202" style="position:absolute;left:0;text-align:left;margin-left:285.5pt;margin-top:19.65pt;width:198.4pt;height:4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" fillcolor="white [3212]" strokecolor="white [3212]" strokeweight=".5pt">
                <v:textbox>
                  <w:txbxContent>
                    <w:p w:rsidR="00B40E36" w:rsidRDefault="000A119D">
                      <w:pPr>
                        <w:jc w:val="center"/>
                        <w:rPr>
                          <w:sz w:val="32"/>
                          <w:szCs w:val="36"/>
                        </w:rPr>
                      </w:pPr>
                      <w:r>
                        <w:rPr>
                          <w:rFonts w:hint="eastAsia"/>
                          <w:sz w:val="32"/>
                          <w:szCs w:val="36"/>
                        </w:rPr>
                        <w:t>属定点机构且运营满</w:t>
                      </w:r>
                      <w:r>
                        <w:rPr>
                          <w:rFonts w:hint="eastAsia"/>
                          <w:sz w:val="32"/>
                          <w:szCs w:val="36"/>
                        </w:rPr>
                        <w:t>1</w:t>
                      </w:r>
                      <w:r>
                        <w:rPr>
                          <w:rFonts w:hint="eastAsia"/>
                          <w:sz w:val="32"/>
                          <w:szCs w:val="36"/>
                        </w:rPr>
                        <w:t>年</w:t>
                      </w:r>
                    </w:p>
                    <w:p w:rsidR="00B40E36" w:rsidRDefault="00B40E36"/>
                  </w:txbxContent>
                </v:textbox>
              </v:shape>
            </w:pict>
          </mc:Fallback>
        </mc:AlternateContent>
      </w:r>
    </w:p>
    <w:p w:rsidR="00B30C68" w:rsidRPr="00C640A2"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rsidP="00B30C68">
      <w:pPr>
        <w:jc w:val="left"/>
        <w:rPr>
          <w:rFonts w:ascii="楷体" w:eastAsia="楷体" w:hAnsi="楷体" w:cs="宋体"/>
          <w:sz w:val="44"/>
          <w:szCs w:val="32"/>
        </w:rPr>
      </w:pPr>
      <w:r>
        <w:rPr>
          <w:noProof/>
          <w:sz w:val="44"/>
        </w:rPr>
        <mc:AlternateContent>
          <mc:Choice Requires="wps">
            <w:drawing>
              <wp:anchor distT="0" distB="0" distL="114300" distR="114300" simplePos="0" relativeHeight="251721728" behindDoc="0" locked="0" layoutInCell="1" allowOverlap="1" wp14:anchorId="0A2AD156" wp14:editId="27AD8704">
                <wp:simplePos x="0" y="0"/>
                <wp:positionH relativeFrom="column">
                  <wp:posOffset>4223294</wp:posOffset>
                </wp:positionH>
                <wp:positionV relativeFrom="paragraph">
                  <wp:posOffset>12065</wp:posOffset>
                </wp:positionV>
                <wp:extent cx="485775" cy="9239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5775" cy="923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jc w:val="center"/>
                              <w:rPr>
                                <w:sz w:val="32"/>
                                <w:szCs w:val="36"/>
                              </w:rPr>
                            </w:pPr>
                            <w:r>
                              <w:rPr>
                                <w:rFonts w:hint="eastAsia"/>
                                <w:sz w:val="32"/>
                                <w:szCs w:val="36"/>
                              </w:rPr>
                              <w:t>申请</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35" type="#_x0000_t202" style="position:absolute;margin-left:332.55pt;margin-top:.95pt;width:38.25pt;height:72.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" filled="f" stroked="f" strokeweight=".5pt">
                <v:textbox style="layout-flow:vertical-ideographic">
                  <w:txbxContent>
                    <w:p w:rsidR="00B30C68" w:rsidRDefault="00B30C68" w:rsidP="00B30C68">
                      <w:pPr>
                        <w:jc w:val="center"/>
                        <w:rPr>
                          <w:sz w:val="32"/>
                          <w:szCs w:val="36"/>
                        </w:rPr>
                      </w:pPr>
                      <w:r>
                        <w:rPr>
                          <w:rFonts w:hint="eastAsia"/>
                          <w:sz w:val="32"/>
                          <w:szCs w:val="36"/>
                        </w:rPr>
                        <w:t>申请</w:t>
                      </w:r>
                    </w:p>
                  </w:txbxContent>
                </v:textbox>
              </v:shape>
            </w:pict>
          </mc:Fallback>
        </mc:AlternateContent>
      </w:r>
      <w:r>
        <w:rPr>
          <w:noProof/>
          <w:sz w:val="44"/>
        </w:rPr>
        <mc:AlternateContent>
          <mc:Choice Requires="wps">
            <w:drawing>
              <wp:anchor distT="0" distB="0" distL="114300" distR="114300" simplePos="0" relativeHeight="251735040" behindDoc="0" locked="0" layoutInCell="1" allowOverlap="1" wp14:anchorId="472175D3" wp14:editId="69B20388">
                <wp:simplePos x="0" y="0"/>
                <wp:positionH relativeFrom="column">
                  <wp:posOffset>6600462</wp:posOffset>
                </wp:positionH>
                <wp:positionV relativeFrom="paragraph">
                  <wp:posOffset>2058398</wp:posOffset>
                </wp:positionV>
                <wp:extent cx="2692400" cy="798286"/>
                <wp:effectExtent l="0" t="0" r="0" b="1905"/>
                <wp:wrapNone/>
                <wp:docPr id="28" name="文本框 28"/>
                <wp:cNvGraphicFramePr/>
                <a:graphic xmlns:a="http://schemas.openxmlformats.org/drawingml/2006/main">
                  <a:graphicData uri="http://schemas.microsoft.com/office/word/2010/wordprocessingShape">
                    <wps:wsp>
                      <wps:cNvSpPr txBox="1"/>
                      <wps:spPr>
                        <a:xfrm>
                          <a:off x="0" y="0"/>
                          <a:ext cx="2692400" cy="79828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sz w:val="24"/>
                                <w:szCs w:val="28"/>
                              </w:rPr>
                            </w:pPr>
                            <w:r>
                              <w:rPr>
                                <w:rFonts w:hint="eastAsia"/>
                                <w:sz w:val="24"/>
                                <w:szCs w:val="28"/>
                              </w:rPr>
                              <w:t>由评定单位授予证书和牌匾，向社会公告星级机构名单。机构星级评定有效期</w:t>
                            </w:r>
                            <w:r>
                              <w:rPr>
                                <w:rFonts w:hint="eastAsia"/>
                                <w:sz w:val="24"/>
                                <w:szCs w:val="28"/>
                              </w:rPr>
                              <w:t>2</w:t>
                            </w:r>
                            <w:r>
                              <w:rPr>
                                <w:rFonts w:hint="eastAsia"/>
                                <w:sz w:val="24"/>
                                <w:szCs w:val="28"/>
                              </w:rPr>
                              <w:t>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28" o:spid="_x0000_s1036" type="#_x0000_t202" style="position:absolute;margin-left:519.7pt;margin-top:162.1pt;width:212pt;height:62.8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" fillcolor="white [3201]" stroked="f" strokeweight=".5pt">
                <v:textbox>
                  <w:txbxContent>
                    <w:p w:rsidR="00B30C68" w:rsidRDefault="00B30C68" w:rsidP="00B30C68">
                      <w:pPr>
                        <w:rPr>
                          <w:sz w:val="24"/>
                          <w:szCs w:val="28"/>
                        </w:rPr>
                      </w:pPr>
                      <w:r>
                        <w:rPr>
                          <w:rFonts w:hint="eastAsia"/>
                          <w:sz w:val="24"/>
                          <w:szCs w:val="28"/>
                        </w:rPr>
                        <w:t>由评定单位授予证书和牌匾，向社会公告星级机构名单。机构星级评定有效期</w:t>
                      </w:r>
                      <w:r>
                        <w:rPr>
                          <w:rFonts w:hint="eastAsia"/>
                          <w:sz w:val="24"/>
                          <w:szCs w:val="28"/>
                        </w:rPr>
                        <w:t>2</w:t>
                      </w:r>
                      <w:r>
                        <w:rPr>
                          <w:rFonts w:hint="eastAsia"/>
                          <w:sz w:val="24"/>
                          <w:szCs w:val="28"/>
                        </w:rPr>
                        <w:t>年</w:t>
                      </w:r>
                    </w:p>
                  </w:txbxContent>
                </v:textbox>
              </v:shape>
            </w:pict>
          </mc:Fallback>
        </mc:AlternateContent>
      </w:r>
      <w:r>
        <w:rPr>
          <w:noProof/>
          <w:sz w:val="44"/>
        </w:rPr>
        <mc:AlternateContent>
          <mc:Choice Requires="wps">
            <w:drawing>
              <wp:anchor distT="0" distB="0" distL="114300" distR="114300" simplePos="0" relativeHeight="251737088" behindDoc="0" locked="0" layoutInCell="1" allowOverlap="1" wp14:anchorId="6D3E571D" wp14:editId="0BA0E428">
                <wp:simplePos x="0" y="0"/>
                <wp:positionH relativeFrom="column">
                  <wp:posOffset>2266315</wp:posOffset>
                </wp:positionH>
                <wp:positionV relativeFrom="paragraph">
                  <wp:posOffset>2993390</wp:posOffset>
                </wp:positionV>
                <wp:extent cx="372110" cy="914400"/>
                <wp:effectExtent l="0" t="0" r="8890" b="0"/>
                <wp:wrapNone/>
                <wp:docPr id="31" name="文本框 31"/>
                <wp:cNvGraphicFramePr/>
                <a:graphic xmlns:a="http://schemas.openxmlformats.org/drawingml/2006/main">
                  <a:graphicData uri="http://schemas.microsoft.com/office/word/2010/wordprocessingShape">
                    <wps:wsp>
                      <wps:cNvSpPr txBox="1"/>
                      <wps:spPr>
                        <a:xfrm>
                          <a:off x="3637280" y="5591175"/>
                          <a:ext cx="37211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r>
                              <w:rPr>
                                <w:rFonts w:hint="eastAsia"/>
                              </w:rPr>
                              <w:t>公示有异议</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31" o:spid="_x0000_s1037" type="#_x0000_t202" style="position:absolute;margin-left:178.45pt;margin-top:235.7pt;width:29.3pt;height:1in;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" filled="f" stroked="f" strokeweight=".5pt">
                <v:textbox style="layout-flow:vertical-ideographic">
                  <w:txbxContent>
                    <w:p w:rsidR="00B30C68" w:rsidRDefault="00B30C68" w:rsidP="00B30C68">
                      <w:r>
                        <w:rPr>
                          <w:rFonts w:hint="eastAsia"/>
                        </w:rPr>
                        <w:t>公示有异议</w:t>
                      </w:r>
                    </w:p>
                  </w:txbxContent>
                </v:textbox>
              </v:shape>
            </w:pict>
          </mc:Fallback>
        </mc:AlternateContent>
      </w:r>
      <w:r>
        <w:rPr>
          <w:noProof/>
          <w:sz w:val="44"/>
        </w:rPr>
        <mc:AlternateContent>
          <mc:Choice Requires="wps">
            <w:drawing>
              <wp:anchor distT="0" distB="0" distL="114300" distR="114300" simplePos="0" relativeHeight="251736064" behindDoc="0" locked="0" layoutInCell="1" allowOverlap="1" wp14:anchorId="365D864F" wp14:editId="3CF64BE2">
                <wp:simplePos x="0" y="0"/>
                <wp:positionH relativeFrom="column">
                  <wp:posOffset>2190115</wp:posOffset>
                </wp:positionH>
                <wp:positionV relativeFrom="paragraph">
                  <wp:posOffset>2949575</wp:posOffset>
                </wp:positionV>
                <wp:extent cx="485775" cy="915670"/>
                <wp:effectExtent l="12700" t="12700" r="15875" b="24130"/>
                <wp:wrapNone/>
                <wp:docPr id="30" name="下箭头 30"/>
                <wp:cNvGraphicFramePr/>
                <a:graphic xmlns:a="http://schemas.openxmlformats.org/drawingml/2006/main">
                  <a:graphicData uri="http://schemas.microsoft.com/office/word/2010/wordprocessingShape">
                    <wps:wsp>
                      <wps:cNvSpPr/>
                      <wps:spPr>
                        <a:xfrm>
                          <a:off x="3838575" y="5771515"/>
                          <a:ext cx="485775" cy="91567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0" o:spid="_x0000_s1026" type="#_x0000_t67" style="position:absolute;left:0;text-align:left;margin-left:172.45pt;margin-top:232.25pt;width:38.25pt;height:72.1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" adj="15870" fillcolor="white [3212]" strokecolor="black [3213]" strokeweight="2pt"/>
            </w:pict>
          </mc:Fallback>
        </mc:AlternateContent>
      </w:r>
      <w:r>
        <w:rPr>
          <w:noProof/>
          <w:sz w:val="44"/>
        </w:rPr>
        <mc:AlternateContent>
          <mc:Choice Requires="wps">
            <w:drawing>
              <wp:anchor distT="0" distB="0" distL="114300" distR="114300" simplePos="0" relativeHeight="251730944" behindDoc="0" locked="0" layoutInCell="1" allowOverlap="1" wp14:anchorId="4FC9E602" wp14:editId="0F89AA74">
                <wp:simplePos x="0" y="0"/>
                <wp:positionH relativeFrom="column">
                  <wp:posOffset>1489710</wp:posOffset>
                </wp:positionH>
                <wp:positionV relativeFrom="paragraph">
                  <wp:posOffset>2039620</wp:posOffset>
                </wp:positionV>
                <wp:extent cx="3820795" cy="872490"/>
                <wp:effectExtent l="0" t="0" r="8255" b="3810"/>
                <wp:wrapNone/>
                <wp:docPr id="24" name="文本框 24"/>
                <wp:cNvGraphicFramePr/>
                <a:graphic xmlns:a="http://schemas.openxmlformats.org/drawingml/2006/main">
                  <a:graphicData uri="http://schemas.microsoft.com/office/word/2010/wordprocessingShape">
                    <wps:wsp>
                      <wps:cNvSpPr txBox="1"/>
                      <wps:spPr>
                        <a:xfrm>
                          <a:off x="3394075" y="4733925"/>
                          <a:ext cx="3820795" cy="872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sz w:val="24"/>
                                <w:szCs w:val="28"/>
                              </w:rPr>
                            </w:pPr>
                            <w:r>
                              <w:rPr>
                                <w:rFonts w:hint="eastAsia"/>
                                <w:sz w:val="24"/>
                                <w:szCs w:val="28"/>
                              </w:rPr>
                              <w:t>由评定单位组织评定工作组，采取现场查看、查阅资料、测试评估、家长访谈等方式进行评定，根据得分情况作出评定结论，将评定结论公示不少于</w:t>
                            </w:r>
                            <w:r>
                              <w:rPr>
                                <w:rFonts w:hint="eastAsia"/>
                                <w:sz w:val="24"/>
                                <w:szCs w:val="28"/>
                              </w:rPr>
                              <w:t>5</w:t>
                            </w:r>
                            <w:r>
                              <w:rPr>
                                <w:rFonts w:hint="eastAsia"/>
                                <w:sz w:val="24"/>
                                <w:szCs w:val="28"/>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38" type="#_x0000_t202" style="position:absolute;margin-left:117.3pt;margin-top:160.6pt;width:300.85pt;height:68.7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" fillcolor="white [3201]" stroked="f" strokeweight=".5pt">
                <v:textbox>
                  <w:txbxContent>
                    <w:p w:rsidR="00B30C68" w:rsidRDefault="00B30C68" w:rsidP="00B30C68">
                      <w:pPr>
                        <w:rPr>
                          <w:sz w:val="24"/>
                          <w:szCs w:val="28"/>
                        </w:rPr>
                      </w:pPr>
                      <w:r>
                        <w:rPr>
                          <w:rFonts w:hint="eastAsia"/>
                          <w:sz w:val="24"/>
                          <w:szCs w:val="28"/>
                        </w:rPr>
                        <w:t>由评定单位组织评定工作组，采取现场查看、查阅资料、测试评估、家长访谈等方式进行评定，根据得分情况</w:t>
                      </w:r>
                      <w:proofErr w:type="gramStart"/>
                      <w:r>
                        <w:rPr>
                          <w:rFonts w:hint="eastAsia"/>
                          <w:sz w:val="24"/>
                          <w:szCs w:val="28"/>
                        </w:rPr>
                        <w:t>作出</w:t>
                      </w:r>
                      <w:proofErr w:type="gramEnd"/>
                      <w:r>
                        <w:rPr>
                          <w:rFonts w:hint="eastAsia"/>
                          <w:sz w:val="24"/>
                          <w:szCs w:val="28"/>
                        </w:rPr>
                        <w:t>评定结论，将评定结论公示不少于</w:t>
                      </w:r>
                      <w:r>
                        <w:rPr>
                          <w:rFonts w:hint="eastAsia"/>
                          <w:sz w:val="24"/>
                          <w:szCs w:val="28"/>
                        </w:rPr>
                        <w:t>5</w:t>
                      </w:r>
                      <w:r>
                        <w:rPr>
                          <w:rFonts w:hint="eastAsia"/>
                          <w:sz w:val="24"/>
                          <w:szCs w:val="28"/>
                        </w:rPr>
                        <w:t>个工作日</w:t>
                      </w:r>
                    </w:p>
                  </w:txbxContent>
                </v:textbox>
              </v:shape>
            </w:pict>
          </mc:Fallback>
        </mc:AlternateContent>
      </w:r>
      <w:r>
        <w:rPr>
          <w:noProof/>
          <w:sz w:val="44"/>
        </w:rPr>
        <mc:AlternateContent>
          <mc:Choice Requires="wps">
            <w:drawing>
              <wp:anchor distT="0" distB="0" distL="114300" distR="114300" simplePos="0" relativeHeight="251729920" behindDoc="0" locked="0" layoutInCell="1" allowOverlap="1" wp14:anchorId="2F5CE1CF" wp14:editId="194F887C">
                <wp:simplePos x="0" y="0"/>
                <wp:positionH relativeFrom="column">
                  <wp:posOffset>1416685</wp:posOffset>
                </wp:positionH>
                <wp:positionV relativeFrom="paragraph">
                  <wp:posOffset>2018030</wp:posOffset>
                </wp:positionV>
                <wp:extent cx="3925570" cy="914400"/>
                <wp:effectExtent l="12700" t="0" r="24130" b="25400"/>
                <wp:wrapNone/>
                <wp:docPr id="23" name="矩形 23"/>
                <wp:cNvGraphicFramePr/>
                <a:graphic xmlns:a="http://schemas.openxmlformats.org/drawingml/2006/main">
                  <a:graphicData uri="http://schemas.microsoft.com/office/word/2010/wordprocessingShape">
                    <wps:wsp>
                      <wps:cNvSpPr/>
                      <wps:spPr>
                        <a:xfrm>
                          <a:off x="2843530" y="4575175"/>
                          <a:ext cx="392557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3" o:spid="_x0000_s1026" style="position:absolute;left:0;text-align:left;margin-left:111.55pt;margin-top:158.9pt;width:309.1pt;height:1in;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" fillcolor="white [3212]" strokecolor="black [3213]" strokeweight="2pt"/>
            </w:pict>
          </mc:Fallback>
        </mc:AlternateContent>
      </w:r>
      <w:r>
        <w:rPr>
          <w:noProof/>
          <w:sz w:val="44"/>
        </w:rPr>
        <mc:AlternateContent>
          <mc:Choice Requires="wps">
            <w:drawing>
              <wp:anchor distT="0" distB="0" distL="114300" distR="114300" simplePos="0" relativeHeight="251745280" behindDoc="0" locked="0" layoutInCell="1" allowOverlap="1" wp14:anchorId="1B33BF10" wp14:editId="2B357D44">
                <wp:simplePos x="0" y="0"/>
                <wp:positionH relativeFrom="column">
                  <wp:posOffset>527050</wp:posOffset>
                </wp:positionH>
                <wp:positionV relativeFrom="paragraph">
                  <wp:posOffset>1292225</wp:posOffset>
                </wp:positionV>
                <wp:extent cx="1330325" cy="299720"/>
                <wp:effectExtent l="0" t="0" r="3175" b="5080"/>
                <wp:wrapNone/>
                <wp:docPr id="42" name="文本框 42"/>
                <wp:cNvGraphicFramePr/>
                <a:graphic xmlns:a="http://schemas.openxmlformats.org/drawingml/2006/main">
                  <a:graphicData uri="http://schemas.microsoft.com/office/word/2010/wordprocessingShape">
                    <wps:wsp>
                      <wps:cNvSpPr txBox="1"/>
                      <wps:spPr>
                        <a:xfrm>
                          <a:off x="2401570" y="3910965"/>
                          <a:ext cx="1330325" cy="29972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jc w:val="center"/>
                              <w:rPr>
                                <w:sz w:val="24"/>
                                <w:szCs w:val="28"/>
                              </w:rPr>
                            </w:pPr>
                            <w:r>
                              <w:rPr>
                                <w:rFonts w:hint="eastAsia"/>
                                <w:sz w:val="24"/>
                                <w:szCs w:val="28"/>
                              </w:rPr>
                              <w:t>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39" type="#_x0000_t202" style="position:absolute;margin-left:41.5pt;margin-top:101.75pt;width:104.75pt;height:23.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" fillcolor="white [3212]" stroked="f" strokeweight=".5pt">
                <v:textbox>
                  <w:txbxContent>
                    <w:p w:rsidR="00B30C68" w:rsidRDefault="00B30C68" w:rsidP="00B30C68">
                      <w:pPr>
                        <w:jc w:val="center"/>
                        <w:rPr>
                          <w:sz w:val="24"/>
                          <w:szCs w:val="28"/>
                        </w:rPr>
                      </w:pPr>
                      <w:r>
                        <w:rPr>
                          <w:rFonts w:hint="eastAsia"/>
                          <w:sz w:val="24"/>
                          <w:szCs w:val="28"/>
                        </w:rPr>
                        <w:t>符合条件</w:t>
                      </w:r>
                    </w:p>
                  </w:txbxContent>
                </v:textbox>
              </v:shape>
            </w:pict>
          </mc:Fallback>
        </mc:AlternateContent>
      </w:r>
      <w:r>
        <w:rPr>
          <w:noProof/>
          <w:sz w:val="44"/>
        </w:rPr>
        <mc:AlternateContent>
          <mc:Choice Requires="wps">
            <w:drawing>
              <wp:anchor distT="0" distB="0" distL="114300" distR="114300" simplePos="0" relativeHeight="251744256" behindDoc="0" locked="0" layoutInCell="1" allowOverlap="1" wp14:anchorId="3E1352E0" wp14:editId="065F258F">
                <wp:simplePos x="0" y="0"/>
                <wp:positionH relativeFrom="column">
                  <wp:posOffset>316230</wp:posOffset>
                </wp:positionH>
                <wp:positionV relativeFrom="paragraph">
                  <wp:posOffset>1273810</wp:posOffset>
                </wp:positionV>
                <wp:extent cx="1635760" cy="327660"/>
                <wp:effectExtent l="12700" t="0" r="27940" b="20955"/>
                <wp:wrapNone/>
                <wp:docPr id="41" name="矩形 41"/>
                <wp:cNvGraphicFramePr/>
                <a:graphic xmlns:a="http://schemas.openxmlformats.org/drawingml/2006/main">
                  <a:graphicData uri="http://schemas.microsoft.com/office/word/2010/wordprocessingShape">
                    <wps:wsp>
                      <wps:cNvSpPr/>
                      <wps:spPr>
                        <a:xfrm>
                          <a:off x="1293495" y="2673350"/>
                          <a:ext cx="1635760" cy="327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1" o:spid="_x0000_s1026" style="position:absolute;left:0;text-align:left;margin-left:24.9pt;margin-top:100.3pt;width:128.8pt;height:25.8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" fillcolor="white [3212]" strokecolor="black [3213]" strokeweight="2pt"/>
            </w:pict>
          </mc:Fallback>
        </mc:AlternateContent>
      </w:r>
      <w:r>
        <w:rPr>
          <w:noProof/>
          <w:sz w:val="44"/>
        </w:rPr>
        <mc:AlternateContent>
          <mc:Choice Requires="wps">
            <w:drawing>
              <wp:anchor distT="0" distB="0" distL="114300" distR="114300" simplePos="0" relativeHeight="251746304" behindDoc="0" locked="0" layoutInCell="1" allowOverlap="1" wp14:anchorId="0B308BAF" wp14:editId="606B7CE8">
                <wp:simplePos x="0" y="0"/>
                <wp:positionH relativeFrom="column">
                  <wp:posOffset>311785</wp:posOffset>
                </wp:positionH>
                <wp:positionV relativeFrom="paragraph">
                  <wp:posOffset>1650365</wp:posOffset>
                </wp:positionV>
                <wp:extent cx="1136650" cy="1047115"/>
                <wp:effectExtent l="6667" t="0" r="32068" b="32067"/>
                <wp:wrapNone/>
                <wp:docPr id="16" name="直角上箭头 16"/>
                <wp:cNvGraphicFramePr/>
                <a:graphic xmlns:a="http://schemas.openxmlformats.org/drawingml/2006/main">
                  <a:graphicData uri="http://schemas.microsoft.com/office/word/2010/wordprocessingShape">
                    <wps:wsp>
                      <wps:cNvSpPr/>
                      <wps:spPr>
                        <a:xfrm rot="5400000">
                          <a:off x="1211580" y="4824730"/>
                          <a:ext cx="1136650" cy="104711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上箭头 16" o:spid="_x0000_s1026" style="position:absolute;left:0;text-align:left;margin-left:24.55pt;margin-top:129.95pt;width:89.5pt;height:82.45pt;rotation:90;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1136650,104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" path="m,785336r743982,l743982,261779r-130889,l874871,r261779,261779l1005761,261779r,785336l,1047115,,785336xe" filled="f" strokecolor="black [3213]" strokeweight="2pt">
                <v:path arrowok="t" o:connecttype="custom" o:connectlocs="0,785336;743982,785336;743982,261779;613093,261779;874871,0;1136650,261779;1005761,261779;1005761,1047115;0,1047115;0,785336" o:connectangles="0,0,0,0,0,0,0,0,0,0"/>
              </v:shape>
            </w:pict>
          </mc:Fallback>
        </mc:AlternateContent>
      </w:r>
      <w:r>
        <w:rPr>
          <w:noProof/>
          <w:sz w:val="44"/>
        </w:rPr>
        <mc:AlternateContent>
          <mc:Choice Requires="wps">
            <w:drawing>
              <wp:anchor distT="0" distB="0" distL="114300" distR="114300" simplePos="0" relativeHeight="251723776" behindDoc="0" locked="0" layoutInCell="1" allowOverlap="1" wp14:anchorId="16A3C34D" wp14:editId="23880D7B">
                <wp:simplePos x="0" y="0"/>
                <wp:positionH relativeFrom="column">
                  <wp:posOffset>2097405</wp:posOffset>
                </wp:positionH>
                <wp:positionV relativeFrom="paragraph">
                  <wp:posOffset>1162685</wp:posOffset>
                </wp:positionV>
                <wp:extent cx="5127625" cy="587375"/>
                <wp:effectExtent l="0" t="0" r="15875" b="3175"/>
                <wp:wrapSquare wrapText="bothSides"/>
                <wp:docPr id="11" name="文本框 11"/>
                <wp:cNvGraphicFramePr/>
                <a:graphic xmlns:a="http://schemas.openxmlformats.org/drawingml/2006/main">
                  <a:graphicData uri="http://schemas.microsoft.com/office/word/2010/wordprocessingShape">
                    <wps:wsp>
                      <wps:cNvSpPr txBox="1"/>
                      <wps:spPr>
                        <a:xfrm>
                          <a:off x="4166235" y="3876675"/>
                          <a:ext cx="5127625" cy="58737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color w:val="000000" w:themeColor="text1"/>
                                <w:sz w:val="24"/>
                                <w:szCs w:val="28"/>
                                <w14:textOutline w14:w="9525" w14:cap="flat" w14:cmpd="sng" w14:algn="ctr">
                                  <w14:solidFill>
                                    <w14:srgbClr w14:val="000000">
                                      <w14:alpha w14:val="100000"/>
                                    </w14:srgbClr>
                                  </w14:solidFill>
                                  <w14:prstDash w14:val="solid"/>
                                  <w14:round/>
                                </w14:textOutline>
                              </w:rPr>
                            </w:pPr>
                            <w:r>
                              <w:rPr>
                                <w:rFonts w:hint="eastAsia"/>
                                <w:color w:val="000000" w:themeColor="text1"/>
                                <w:sz w:val="24"/>
                                <w:szCs w:val="28"/>
                                <w14:textOutline w14:w="9525" w14:cap="flat" w14:cmpd="sng" w14:algn="ctr">
                                  <w14:solidFill>
                                    <w14:srgbClr w14:val="000000">
                                      <w14:alpha w14:val="100000"/>
                                    </w14:srgbClr>
                                  </w14:solidFill>
                                  <w14:prstDash w14:val="solid"/>
                                  <w14:round/>
                                </w14:textOutline>
                              </w:rPr>
                              <w:t>三级以下先由县市区残联进行资格初核和推荐，向各市州残联申请；四级以上先由各市州残联进行资格审核和推荐，向省残联申请</w:t>
                            </w:r>
                          </w:p>
                          <w:p w:rsidR="00B30C68" w:rsidRDefault="00B30C68" w:rsidP="00B30C68">
                            <w:pPr>
                              <w:rPr>
                                <w:color w:val="000000" w:themeColor="text1"/>
                                <w14:textOutline w14:w="9525" w14:cap="flat" w14:cmpd="sng" w14:algn="ctr">
                                  <w14:solidFill>
                                    <w14:srgbClr w14:val="000000">
                                      <w14:alpha w14:val="100000"/>
                                    </w14:srgb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40" type="#_x0000_t202" style="position:absolute;margin-left:165.15pt;margin-top:91.55pt;width:403.75pt;height:46.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" fillcolor="white [3212]" stroked="f" strokeweight=".5pt">
                <v:textbox>
                  <w:txbxContent>
                    <w:p w:rsidR="00B30C68" w:rsidRDefault="00B30C68" w:rsidP="00B30C68">
                      <w:pPr>
                        <w:rPr>
                          <w:color w:val="000000" w:themeColor="text1"/>
                          <w:sz w:val="24"/>
                          <w:szCs w:val="28"/>
                          <w14:textOutline w14:w="9525" w14:cap="flat" w14:cmpd="sng" w14:algn="ctr">
                            <w14:solidFill>
                              <w14:srgbClr w14:val="000000">
                                <w14:alpha w14:val="100000"/>
                              </w14:srgbClr>
                            </w14:solidFill>
                            <w14:prstDash w14:val="solid"/>
                            <w14:round/>
                          </w14:textOutline>
                        </w:rPr>
                      </w:pPr>
                      <w:r>
                        <w:rPr>
                          <w:rFonts w:hint="eastAsia"/>
                          <w:color w:val="000000" w:themeColor="text1"/>
                          <w:sz w:val="24"/>
                          <w:szCs w:val="28"/>
                          <w14:textOutline w14:w="9525" w14:cap="flat" w14:cmpd="sng" w14:algn="ctr">
                            <w14:solidFill>
                              <w14:srgbClr w14:val="000000">
                                <w14:alpha w14:val="100000"/>
                              </w14:srgbClr>
                            </w14:solidFill>
                            <w14:prstDash w14:val="solid"/>
                            <w14:round/>
                          </w14:textOutline>
                        </w:rPr>
                        <w:t>三级以下先由县市区残联进行资格初核和推荐，向各市州残联申请；四级以上先由各市州残联进行资格审核和推荐，向省残联申请</w:t>
                      </w:r>
                    </w:p>
                    <w:p w:rsidR="00B30C68" w:rsidRDefault="00B30C68" w:rsidP="00B30C68">
                      <w:pPr>
                        <w:rPr>
                          <w:color w:val="000000" w:themeColor="text1"/>
                          <w14:textOutline w14:w="9525" w14:cap="flat" w14:cmpd="sng" w14:algn="ctr">
                            <w14:solidFill>
                              <w14:srgbClr w14:val="000000">
                                <w14:alpha w14:val="100000"/>
                              </w14:srgbClr>
                            </w14:solidFill>
                            <w14:prstDash w14:val="solid"/>
                            <w14:round/>
                          </w14:textOutline>
                        </w:rPr>
                      </w:pPr>
                    </w:p>
                  </w:txbxContent>
                </v:textbox>
                <w10:wrap type="square"/>
              </v:shape>
            </w:pict>
          </mc:Fallback>
        </mc:AlternateContent>
      </w:r>
      <w:r>
        <w:rPr>
          <w:noProof/>
          <w:sz w:val="44"/>
        </w:rPr>
        <mc:AlternateContent>
          <mc:Choice Requires="wps">
            <w:drawing>
              <wp:anchor distT="0" distB="0" distL="114300" distR="114300" simplePos="0" relativeHeight="251722752" behindDoc="0" locked="0" layoutInCell="1" allowOverlap="1" wp14:anchorId="3579FD7A" wp14:editId="23FE0A56">
                <wp:simplePos x="0" y="0"/>
                <wp:positionH relativeFrom="column">
                  <wp:posOffset>1958975</wp:posOffset>
                </wp:positionH>
                <wp:positionV relativeFrom="paragraph">
                  <wp:posOffset>1058545</wp:posOffset>
                </wp:positionV>
                <wp:extent cx="5357495" cy="714375"/>
                <wp:effectExtent l="12700" t="0" r="20955" b="15875"/>
                <wp:wrapNone/>
                <wp:docPr id="10" name="矩形 10"/>
                <wp:cNvGraphicFramePr/>
                <a:graphic xmlns:a="http://schemas.openxmlformats.org/drawingml/2006/main">
                  <a:graphicData uri="http://schemas.microsoft.com/office/word/2010/wordprocessingShape">
                    <wps:wsp>
                      <wps:cNvSpPr/>
                      <wps:spPr>
                        <a:xfrm>
                          <a:off x="4947920" y="3758565"/>
                          <a:ext cx="5357495" cy="714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style="position:absolute;left:0;text-align:left;margin-left:154.25pt;margin-top:83.35pt;width:421.85pt;height:56.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" fillcolor="white [3212]" strokecolor="black [3213]" strokeweight="2pt"/>
            </w:pict>
          </mc:Fallback>
        </mc:AlternateContent>
      </w:r>
      <w:r>
        <w:rPr>
          <w:noProof/>
          <w:sz w:val="44"/>
        </w:rPr>
        <mc:AlternateContent>
          <mc:Choice Requires="wps">
            <w:drawing>
              <wp:anchor distT="0" distB="0" distL="114300" distR="114300" simplePos="0" relativeHeight="251724800" behindDoc="0" locked="0" layoutInCell="1" allowOverlap="1" wp14:anchorId="63DF56FD" wp14:editId="0A190846">
                <wp:simplePos x="0" y="0"/>
                <wp:positionH relativeFrom="column">
                  <wp:posOffset>5984240</wp:posOffset>
                </wp:positionH>
                <wp:positionV relativeFrom="paragraph">
                  <wp:posOffset>154940</wp:posOffset>
                </wp:positionV>
                <wp:extent cx="2524760" cy="798830"/>
                <wp:effectExtent l="0" t="0" r="8890" b="1270"/>
                <wp:wrapNone/>
                <wp:docPr id="14" name="文本框 14"/>
                <wp:cNvGraphicFramePr/>
                <a:graphic xmlns:a="http://schemas.openxmlformats.org/drawingml/2006/main">
                  <a:graphicData uri="http://schemas.microsoft.com/office/word/2010/wordprocessingShape">
                    <wps:wsp>
                      <wps:cNvSpPr txBox="1"/>
                      <wps:spPr>
                        <a:xfrm>
                          <a:off x="7542530" y="3104515"/>
                          <a:ext cx="2524760" cy="798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sz w:val="24"/>
                                <w:szCs w:val="28"/>
                              </w:rPr>
                            </w:pPr>
                            <w:r>
                              <w:rPr>
                                <w:rFonts w:hint="eastAsia"/>
                                <w:sz w:val="24"/>
                                <w:szCs w:val="28"/>
                              </w:rPr>
                              <w:t>申请前机构应按照要求准备申请表、机构简介、机构服务质量自评以及有关作证资料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41" type="#_x0000_t202" style="position:absolute;margin-left:471.2pt;margin-top:12.2pt;width:198.8pt;height:62.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" fillcolor="white [3201]" stroked="f" strokeweight=".5pt">
                <v:textbox>
                  <w:txbxContent>
                    <w:p w:rsidR="00B30C68" w:rsidRDefault="00B30C68" w:rsidP="00B30C68">
                      <w:pPr>
                        <w:rPr>
                          <w:sz w:val="24"/>
                          <w:szCs w:val="28"/>
                        </w:rPr>
                      </w:pPr>
                      <w:r>
                        <w:rPr>
                          <w:rFonts w:hint="eastAsia"/>
                          <w:sz w:val="24"/>
                          <w:szCs w:val="28"/>
                        </w:rPr>
                        <w:t>申请</w:t>
                      </w:r>
                      <w:proofErr w:type="gramStart"/>
                      <w:r>
                        <w:rPr>
                          <w:rFonts w:hint="eastAsia"/>
                          <w:sz w:val="24"/>
                          <w:szCs w:val="28"/>
                        </w:rPr>
                        <w:t>前机构</w:t>
                      </w:r>
                      <w:proofErr w:type="gramEnd"/>
                      <w:r>
                        <w:rPr>
                          <w:rFonts w:hint="eastAsia"/>
                          <w:sz w:val="24"/>
                          <w:szCs w:val="28"/>
                        </w:rPr>
                        <w:t>应按照要求准备申请表、机构简介、机构服务质量自评以及有关作证资料</w:t>
                      </w:r>
                    </w:p>
                  </w:txbxContent>
                </v:textbox>
              </v:shape>
            </w:pict>
          </mc:Fallback>
        </mc:AlternateContent>
      </w:r>
      <w:r>
        <w:rPr>
          <w:noProof/>
          <w:sz w:val="44"/>
        </w:rPr>
        <mc:AlternateContent>
          <mc:Choice Requires="wpg">
            <w:drawing>
              <wp:anchor distT="0" distB="0" distL="114300" distR="114300" simplePos="0" relativeHeight="251720704" behindDoc="0" locked="0" layoutInCell="1" allowOverlap="1" wp14:anchorId="7D5F092B" wp14:editId="41EFA91D">
                <wp:simplePos x="0" y="0"/>
                <wp:positionH relativeFrom="column">
                  <wp:posOffset>4147185</wp:posOffset>
                </wp:positionH>
                <wp:positionV relativeFrom="paragraph">
                  <wp:posOffset>82550</wp:posOffset>
                </wp:positionV>
                <wp:extent cx="4451985" cy="979170"/>
                <wp:effectExtent l="12700" t="12700" r="31115" b="17780"/>
                <wp:wrapNone/>
                <wp:docPr id="7" name="组合 7"/>
                <wp:cNvGraphicFramePr/>
                <a:graphic xmlns:a="http://schemas.openxmlformats.org/drawingml/2006/main">
                  <a:graphicData uri="http://schemas.microsoft.com/office/word/2010/wordprocessingGroup">
                    <wpg:wgp>
                      <wpg:cNvGrpSpPr/>
                      <wpg:grpSpPr>
                        <a:xfrm>
                          <a:off x="0" y="0"/>
                          <a:ext cx="4451985" cy="979170"/>
                          <a:chOff x="11850" y="258582"/>
                          <a:chExt cx="6352" cy="1542"/>
                        </a:xfrm>
                        <a:solidFill>
                          <a:schemeClr val="bg1"/>
                        </a:solidFill>
                      </wpg:grpSpPr>
                      <wps:wsp>
                        <wps:cNvPr id="5" name="左箭头标注 5"/>
                        <wps:cNvSpPr/>
                        <wps:spPr>
                          <a:xfrm>
                            <a:off x="12357" y="258599"/>
                            <a:ext cx="5845" cy="1440"/>
                          </a:xfrm>
                          <a:prstGeom prst="leftArrowCallou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下箭头 6"/>
                        <wps:cNvSpPr/>
                        <wps:spPr>
                          <a:xfrm>
                            <a:off x="11850" y="258582"/>
                            <a:ext cx="765" cy="1542"/>
                          </a:xfrm>
                          <a:prstGeom prst="down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7" o:spid="_x0000_s1026" style="position:absolute;left:0;text-align:left;margin-left:326.55pt;margin-top:6.5pt;width:350.55pt;height:77.1pt;z-index:251720704" coordorigin="11850,258582" coordsize="6352,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">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箭头标注 5" o:spid="_x0000_s1027" type="#_x0000_t77" style="position:absolute;left:12357;top:258599;width:584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0tmcIA&#10;AADaAAAADwAAAGRycy9kb3ducmV2LnhtbESPQWsCMRSE70L/Q3gFb5ptpVZWo7SitBfBroLXx+aZ&#10;Xbp52SZx3f77piB4HGbmG2ax6m0jOvKhdqzgaZyBIC6drtkoOB62oxmIEJE1No5JwS8FWC0fBgvM&#10;tbvyF3VFNCJBOOSooIqxzaUMZUUWw9i1xMk7O28xJumN1B6vCW4b+ZxlU2mx5rRQYUvrisrv4mIV&#10;bOLP647M+6QwtbG686ewbz6UGj72b3MQkfp4D9/an1rBC/xfS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2ZwgAAANoAAAAPAAAAAAAAAAAAAAAAAJgCAABkcnMvZG93&#10;bnJldi54bWxQSwUGAAAAAAQABAD1AAAAhwMAAAAA&#10;" adj="7565,,1330" filled="f" strokecolor="black [3213]" strokeweight="2pt"/>
                <v:shape id="下箭头 6" o:spid="_x0000_s1028" type="#_x0000_t67" style="position:absolute;left:11850;top:258582;width:76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qfcUA&#10;AADaAAAADwAAAGRycy9kb3ducmV2LnhtbESPT2vCQBTE7wW/w/IEL0U39RBKdBX/IJRCDzUieHtk&#10;n9lo9m3MrjH99t1CweMwM79h5sve1qKj1leOFbxNEhDEhdMVlwoO+W78DsIHZI21Y1LwQx6Wi8HL&#10;HDPtHvxN3T6UIkLYZ6jAhNBkUvrCkEU/cQ1x9M6utRiibEupW3xEuK3lNElSabHiuGCwoY2h4rq/&#10;WwWv+eV2NL75Wue7bbe5bz/PpzRVajTsVzMQgfrwDP+3P7SCFP6ux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ip9xQAAANoAAAAPAAAAAAAAAAAAAAAAAJgCAABkcnMv&#10;ZG93bnJldi54bWxQSwUGAAAAAAQABAD1AAAAigMAAAAA&#10;" adj="16242" filled="f" strokecolor="black [3213]" strokeweight="2pt"/>
              </v:group>
            </w:pict>
          </mc:Fallback>
        </mc:AlternateContent>
      </w:r>
      <w:r>
        <w:rPr>
          <w:noProof/>
          <w:sz w:val="44"/>
        </w:rPr>
        <mc:AlternateContent>
          <mc:Choice Requires="wps">
            <w:drawing>
              <wp:anchor distT="0" distB="0" distL="114300" distR="114300" simplePos="0" relativeHeight="251740160" behindDoc="0" locked="0" layoutInCell="1" allowOverlap="1" wp14:anchorId="223785FE" wp14:editId="471C2D8D">
                <wp:simplePos x="0" y="0"/>
                <wp:positionH relativeFrom="column">
                  <wp:posOffset>6821170</wp:posOffset>
                </wp:positionH>
                <wp:positionV relativeFrom="paragraph">
                  <wp:posOffset>2964180</wp:posOffset>
                </wp:positionV>
                <wp:extent cx="485775" cy="905510"/>
                <wp:effectExtent l="12700" t="12700" r="15875" b="15240"/>
                <wp:wrapNone/>
                <wp:docPr id="2" name="下箭头 2"/>
                <wp:cNvGraphicFramePr/>
                <a:graphic xmlns:a="http://schemas.openxmlformats.org/drawingml/2006/main">
                  <a:graphicData uri="http://schemas.microsoft.com/office/word/2010/wordprocessingShape">
                    <wps:wsp>
                      <wps:cNvSpPr/>
                      <wps:spPr>
                        <a:xfrm>
                          <a:off x="7796530" y="5559425"/>
                          <a:ext cx="485775" cy="90551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 o:spid="_x0000_s1026" type="#_x0000_t67" style="position:absolute;left:0;text-align:left;margin-left:537.1pt;margin-top:233.4pt;width:38.25pt;height:71.3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" adj="15806" fillcolor="white [3212]" strokecolor="black [3213]" strokeweight="2pt"/>
            </w:pict>
          </mc:Fallback>
        </mc:AlternateContent>
      </w:r>
      <w:r>
        <w:rPr>
          <w:noProof/>
          <w:sz w:val="44"/>
        </w:rPr>
        <mc:AlternateContent>
          <mc:Choice Requires="wps">
            <w:drawing>
              <wp:anchor distT="0" distB="0" distL="114300" distR="114300" simplePos="0" relativeHeight="251743232" behindDoc="0" locked="0" layoutInCell="1" allowOverlap="1" wp14:anchorId="1F0C509E" wp14:editId="367D816F">
                <wp:simplePos x="0" y="0"/>
                <wp:positionH relativeFrom="column">
                  <wp:posOffset>6905625</wp:posOffset>
                </wp:positionH>
                <wp:positionV relativeFrom="paragraph">
                  <wp:posOffset>2852420</wp:posOffset>
                </wp:positionV>
                <wp:extent cx="361950" cy="914400"/>
                <wp:effectExtent l="0" t="0" r="0" b="0"/>
                <wp:wrapNone/>
                <wp:docPr id="36" name="文本框 36"/>
                <wp:cNvGraphicFramePr/>
                <a:graphic xmlns:a="http://schemas.openxmlformats.org/drawingml/2006/main">
                  <a:graphicData uri="http://schemas.microsoft.com/office/word/2010/wordprocessingShape">
                    <wps:wsp>
                      <wps:cNvSpPr txBox="1"/>
                      <wps:spPr>
                        <a:xfrm>
                          <a:off x="7487920" y="5590540"/>
                          <a:ext cx="3619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jc w:val="center"/>
                            </w:pPr>
                            <w:r>
                              <w:rPr>
                                <w:rFonts w:hint="eastAsia"/>
                              </w:rPr>
                              <w:t>检查抽查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36" o:spid="_x0000_s1042" type="#_x0000_t202" style="position:absolute;margin-left:543.75pt;margin-top:224.6pt;width:28.5pt;height:1in;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" filled="f" stroked="f" strokeweight=".5pt">
                <v:textbox style="layout-flow:vertical-ideographic">
                  <w:txbxContent>
                    <w:p w:rsidR="00B30C68" w:rsidRDefault="00B30C68" w:rsidP="00B30C68">
                      <w:pPr>
                        <w:jc w:val="center"/>
                      </w:pPr>
                      <w:r>
                        <w:rPr>
                          <w:rFonts w:hint="eastAsia"/>
                        </w:rPr>
                        <w:t>检查抽查</w:t>
                      </w:r>
                    </w:p>
                  </w:txbxContent>
                </v:textbox>
              </v:shape>
            </w:pict>
          </mc:Fallback>
        </mc:AlternateContent>
      </w:r>
      <w:r>
        <w:rPr>
          <w:noProof/>
          <w:sz w:val="44"/>
        </w:rPr>
        <mc:AlternateContent>
          <mc:Choice Requires="wps">
            <w:drawing>
              <wp:anchor distT="0" distB="0" distL="114300" distR="114300" simplePos="0" relativeHeight="251726848" behindDoc="0" locked="0" layoutInCell="1" allowOverlap="1" wp14:anchorId="07DB5678" wp14:editId="0490F697">
                <wp:simplePos x="0" y="0"/>
                <wp:positionH relativeFrom="column">
                  <wp:posOffset>7360285</wp:posOffset>
                </wp:positionH>
                <wp:positionV relativeFrom="paragraph">
                  <wp:posOffset>1240155</wp:posOffset>
                </wp:positionV>
                <wp:extent cx="914400" cy="311150"/>
                <wp:effectExtent l="0" t="0" r="0" b="0"/>
                <wp:wrapNone/>
                <wp:docPr id="19" name="文本框 19"/>
                <wp:cNvGraphicFramePr/>
                <a:graphic xmlns:a="http://schemas.openxmlformats.org/drawingml/2006/main">
                  <a:graphicData uri="http://schemas.microsoft.com/office/word/2010/wordprocessingShape">
                    <wps:wsp>
                      <wps:cNvSpPr txBox="1"/>
                      <wps:spPr>
                        <a:xfrm>
                          <a:off x="7966075" y="3950970"/>
                          <a:ext cx="91440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r>
                              <w:rPr>
                                <w:rFonts w:hint="eastAsia"/>
                              </w:rPr>
                              <w:t>不符合条件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43" type="#_x0000_t202" style="position:absolute;margin-left:579.55pt;margin-top:97.65pt;width:1in;height:24.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" filled="f" stroked="f" strokeweight=".5pt">
                <v:textbox>
                  <w:txbxContent>
                    <w:p w:rsidR="00B30C68" w:rsidRDefault="00B30C68" w:rsidP="00B30C68">
                      <w:r>
                        <w:rPr>
                          <w:rFonts w:hint="eastAsia"/>
                        </w:rPr>
                        <w:t>不符合条件</w:t>
                      </w:r>
                    </w:p>
                  </w:txbxContent>
                </v:textbox>
              </v:shape>
            </w:pict>
          </mc:Fallback>
        </mc:AlternateContent>
      </w:r>
      <w:r>
        <w:rPr>
          <w:noProof/>
          <w:sz w:val="44"/>
        </w:rPr>
        <mc:AlternateContent>
          <mc:Choice Requires="wps">
            <w:drawing>
              <wp:anchor distT="0" distB="0" distL="114300" distR="114300" simplePos="0" relativeHeight="251734016" behindDoc="0" locked="0" layoutInCell="1" allowOverlap="1" wp14:anchorId="4850ACC9" wp14:editId="5A01821F">
                <wp:simplePos x="0" y="0"/>
                <wp:positionH relativeFrom="column">
                  <wp:posOffset>6548755</wp:posOffset>
                </wp:positionH>
                <wp:positionV relativeFrom="paragraph">
                  <wp:posOffset>2029460</wp:posOffset>
                </wp:positionV>
                <wp:extent cx="2786380" cy="914400"/>
                <wp:effectExtent l="12700" t="0" r="20320" b="25400"/>
                <wp:wrapNone/>
                <wp:docPr id="27" name="矩形 27"/>
                <wp:cNvGraphicFramePr/>
                <a:graphic xmlns:a="http://schemas.openxmlformats.org/drawingml/2006/main">
                  <a:graphicData uri="http://schemas.microsoft.com/office/word/2010/wordprocessingShape">
                    <wps:wsp>
                      <wps:cNvSpPr/>
                      <wps:spPr>
                        <a:xfrm>
                          <a:off x="7383780" y="4617720"/>
                          <a:ext cx="278638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7" o:spid="_x0000_s1026" style="position:absolute;left:0;text-align:left;margin-left:515.65pt;margin-top:159.8pt;width:219.4pt;height:1in;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" fillcolor="white [3212]" strokecolor="black [3213]" strokeweight="2pt"/>
            </w:pict>
          </mc:Fallback>
        </mc:AlternateContent>
      </w:r>
      <w:r>
        <w:rPr>
          <w:noProof/>
          <w:sz w:val="44"/>
        </w:rPr>
        <mc:AlternateContent>
          <mc:Choice Requires="wps">
            <w:drawing>
              <wp:anchor distT="0" distB="0" distL="114300" distR="114300" simplePos="0" relativeHeight="251732992" behindDoc="0" locked="0" layoutInCell="1" allowOverlap="1" wp14:anchorId="06E9B6B5" wp14:editId="4F12F041">
                <wp:simplePos x="0" y="0"/>
                <wp:positionH relativeFrom="column">
                  <wp:posOffset>5413375</wp:posOffset>
                </wp:positionH>
                <wp:positionV relativeFrom="paragraph">
                  <wp:posOffset>2306320</wp:posOffset>
                </wp:positionV>
                <wp:extent cx="1167130" cy="311150"/>
                <wp:effectExtent l="0" t="0" r="13970" b="12700"/>
                <wp:wrapNone/>
                <wp:docPr id="26" name="文本框 26"/>
                <wp:cNvGraphicFramePr/>
                <a:graphic xmlns:a="http://schemas.openxmlformats.org/drawingml/2006/main">
                  <a:graphicData uri="http://schemas.microsoft.com/office/word/2010/wordprocessingShape">
                    <wps:wsp>
                      <wps:cNvSpPr txBox="1"/>
                      <wps:spPr>
                        <a:xfrm>
                          <a:off x="6039485" y="4977765"/>
                          <a:ext cx="11671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sz w:val="24"/>
                                <w:szCs w:val="28"/>
                              </w:rPr>
                            </w:pPr>
                            <w:r>
                              <w:rPr>
                                <w:rFonts w:hint="eastAsia"/>
                                <w:sz w:val="24"/>
                                <w:szCs w:val="28"/>
                              </w:rPr>
                              <w:t>公示无异议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6" o:spid="_x0000_s1044" type="#_x0000_t202" style="position:absolute;margin-left:426.25pt;margin-top:181.6pt;width:91.9pt;height:24.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" filled="f" stroked="f" strokeweight=".5pt">
                <v:textbox>
                  <w:txbxContent>
                    <w:p w:rsidR="00B30C68" w:rsidRDefault="00B30C68" w:rsidP="00B30C68">
                      <w:pPr>
                        <w:rPr>
                          <w:sz w:val="24"/>
                          <w:szCs w:val="28"/>
                        </w:rPr>
                      </w:pPr>
                      <w:r>
                        <w:rPr>
                          <w:rFonts w:hint="eastAsia"/>
                          <w:sz w:val="24"/>
                          <w:szCs w:val="28"/>
                        </w:rPr>
                        <w:t>公示无异议</w:t>
                      </w:r>
                    </w:p>
                  </w:txbxContent>
                </v:textbox>
              </v:shape>
            </w:pict>
          </mc:Fallback>
        </mc:AlternateContent>
      </w:r>
      <w:r>
        <w:rPr>
          <w:noProof/>
          <w:sz w:val="44"/>
        </w:rPr>
        <mc:AlternateContent>
          <mc:Choice Requires="wps">
            <w:drawing>
              <wp:anchor distT="0" distB="0" distL="114300" distR="114300" simplePos="0" relativeHeight="251731968" behindDoc="0" locked="0" layoutInCell="1" allowOverlap="1" wp14:anchorId="2497D7CA" wp14:editId="703E229E">
                <wp:simplePos x="0" y="0"/>
                <wp:positionH relativeFrom="column">
                  <wp:posOffset>5370830</wp:posOffset>
                </wp:positionH>
                <wp:positionV relativeFrom="paragraph">
                  <wp:posOffset>2208530</wp:posOffset>
                </wp:positionV>
                <wp:extent cx="1159510" cy="485775"/>
                <wp:effectExtent l="12700" t="12700" r="27940" b="15875"/>
                <wp:wrapNone/>
                <wp:docPr id="25" name="右箭头 25"/>
                <wp:cNvGraphicFramePr/>
                <a:graphic xmlns:a="http://schemas.openxmlformats.org/drawingml/2006/main">
                  <a:graphicData uri="http://schemas.microsoft.com/office/word/2010/wordprocessingShape">
                    <wps:wsp>
                      <wps:cNvSpPr/>
                      <wps:spPr>
                        <a:xfrm>
                          <a:off x="5859780" y="5019675"/>
                          <a:ext cx="1159510" cy="48577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5" o:spid="_x0000_s1026" type="#_x0000_t13" style="position:absolute;left:0;text-align:left;margin-left:422.9pt;margin-top:173.9pt;width:91.3pt;height:38.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" adj="17075" filled="f" strokecolor="black [3213]" strokeweight="2pt"/>
            </w:pict>
          </mc:Fallback>
        </mc:AlternateContent>
      </w:r>
      <w:r>
        <w:rPr>
          <w:noProof/>
          <w:sz w:val="44"/>
        </w:rPr>
        <mc:AlternateContent>
          <mc:Choice Requires="wps">
            <w:drawing>
              <wp:anchor distT="0" distB="0" distL="114300" distR="114300" simplePos="0" relativeHeight="251728896" behindDoc="0" locked="0" layoutInCell="1" allowOverlap="1" wp14:anchorId="1AC2F71E" wp14:editId="448F0D25">
                <wp:simplePos x="0" y="0"/>
                <wp:positionH relativeFrom="column">
                  <wp:posOffset>8397240</wp:posOffset>
                </wp:positionH>
                <wp:positionV relativeFrom="paragraph">
                  <wp:posOffset>1132205</wp:posOffset>
                </wp:positionV>
                <wp:extent cx="1283335" cy="503555"/>
                <wp:effectExtent l="0" t="0" r="12065" b="10795"/>
                <wp:wrapNone/>
                <wp:docPr id="21" name="文本框 21"/>
                <wp:cNvGraphicFramePr/>
                <a:graphic xmlns:a="http://schemas.openxmlformats.org/drawingml/2006/main">
                  <a:graphicData uri="http://schemas.microsoft.com/office/word/2010/wordprocessingShape">
                    <wps:wsp>
                      <wps:cNvSpPr txBox="1"/>
                      <wps:spPr>
                        <a:xfrm>
                          <a:off x="9055735" y="3993515"/>
                          <a:ext cx="1283335" cy="5035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r>
                              <w:rPr>
                                <w:rFonts w:hint="eastAsia"/>
                              </w:rPr>
                              <w:t>由推荐单位或受理单位告知原因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45" type="#_x0000_t202" style="position:absolute;margin-left:661.2pt;margin-top:89.15pt;width:101.05pt;height:39.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" fillcolor="white [3201]" stroked="f" strokeweight=".5pt">
                <v:textbox>
                  <w:txbxContent>
                    <w:p w:rsidR="00B30C68" w:rsidRDefault="00B30C68" w:rsidP="00B30C68">
                      <w:r>
                        <w:rPr>
                          <w:rFonts w:hint="eastAsia"/>
                        </w:rPr>
                        <w:t>由推荐单位或受理单位告知原因</w:t>
                      </w:r>
                    </w:p>
                  </w:txbxContent>
                </v:textbox>
              </v:shape>
            </w:pict>
          </mc:Fallback>
        </mc:AlternateContent>
      </w:r>
      <w:r>
        <w:rPr>
          <w:noProof/>
          <w:sz w:val="44"/>
        </w:rPr>
        <mc:AlternateContent>
          <mc:Choice Requires="wps">
            <w:drawing>
              <wp:anchor distT="0" distB="0" distL="114300" distR="114300" simplePos="0" relativeHeight="251727872" behindDoc="0" locked="0" layoutInCell="1" allowOverlap="1" wp14:anchorId="3EF816B7" wp14:editId="4E8C2EE4">
                <wp:simplePos x="0" y="0"/>
                <wp:positionH relativeFrom="column">
                  <wp:posOffset>8332470</wp:posOffset>
                </wp:positionH>
                <wp:positionV relativeFrom="paragraph">
                  <wp:posOffset>1066165</wp:posOffset>
                </wp:positionV>
                <wp:extent cx="1397635" cy="646430"/>
                <wp:effectExtent l="12700" t="0" r="18415" b="26670"/>
                <wp:wrapNone/>
                <wp:docPr id="20" name="矩形 20"/>
                <wp:cNvGraphicFramePr/>
                <a:graphic xmlns:a="http://schemas.openxmlformats.org/drawingml/2006/main">
                  <a:graphicData uri="http://schemas.microsoft.com/office/word/2010/wordprocessingShape">
                    <wps:wsp>
                      <wps:cNvSpPr/>
                      <wps:spPr>
                        <a:xfrm>
                          <a:off x="8789670" y="3686175"/>
                          <a:ext cx="1397635" cy="646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style="position:absolute;left:0;text-align:left;margin-left:656.1pt;margin-top:83.95pt;width:110.05pt;height:50.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" fillcolor="white [3212]" strokecolor="black [3213]" strokeweight="2pt"/>
            </w:pict>
          </mc:Fallback>
        </mc:AlternateContent>
      </w:r>
      <w:r>
        <w:rPr>
          <w:noProof/>
          <w:sz w:val="44"/>
        </w:rPr>
        <mc:AlternateContent>
          <mc:Choice Requires="wps">
            <w:drawing>
              <wp:anchor distT="0" distB="0" distL="114300" distR="114300" simplePos="0" relativeHeight="251725824" behindDoc="0" locked="0" layoutInCell="1" allowOverlap="1" wp14:anchorId="72EFB472" wp14:editId="70EA6E86">
                <wp:simplePos x="0" y="0"/>
                <wp:positionH relativeFrom="column">
                  <wp:posOffset>7339330</wp:posOffset>
                </wp:positionH>
                <wp:positionV relativeFrom="paragraph">
                  <wp:posOffset>1150620</wp:posOffset>
                </wp:positionV>
                <wp:extent cx="979170" cy="485775"/>
                <wp:effectExtent l="12700" t="12700" r="17780" b="15875"/>
                <wp:wrapNone/>
                <wp:docPr id="18" name="右箭头 18"/>
                <wp:cNvGraphicFramePr/>
                <a:graphic xmlns:a="http://schemas.openxmlformats.org/drawingml/2006/main">
                  <a:graphicData uri="http://schemas.microsoft.com/office/word/2010/wordprocessingShape">
                    <wps:wsp>
                      <wps:cNvSpPr/>
                      <wps:spPr>
                        <a:xfrm>
                          <a:off x="7839075" y="3961765"/>
                          <a:ext cx="979170" cy="4857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右箭头 18" o:spid="_x0000_s1026" type="#_x0000_t13" style="position:absolute;left:0;text-align:left;margin-left:577.9pt;margin-top:90.6pt;width:77.1pt;height:38.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" adj="16242" fillcolor="white [3212]" strokecolor="black [3213]" strokeweight="2pt"/>
            </w:pict>
          </mc:Fallback>
        </mc:AlternateContent>
      </w: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B30C68">
      <w:pPr>
        <w:jc w:val="left"/>
        <w:rPr>
          <w:rFonts w:ascii="楷体" w:eastAsia="楷体" w:hAnsi="楷体" w:cs="宋体"/>
          <w:sz w:val="44"/>
          <w:szCs w:val="32"/>
        </w:rPr>
      </w:pPr>
    </w:p>
    <w:p w:rsidR="00B30C68" w:rsidRDefault="008D182C">
      <w:pPr>
        <w:jc w:val="left"/>
        <w:rPr>
          <w:rFonts w:ascii="楷体" w:eastAsia="楷体" w:hAnsi="楷体" w:cs="宋体"/>
          <w:sz w:val="44"/>
          <w:szCs w:val="32"/>
        </w:rPr>
      </w:pPr>
      <w:r>
        <w:rPr>
          <w:noProof/>
          <w:sz w:val="44"/>
        </w:rPr>
        <mc:AlternateContent>
          <mc:Choice Requires="wps">
            <w:drawing>
              <wp:anchor distT="0" distB="0" distL="114300" distR="114300" simplePos="0" relativeHeight="251742208" behindDoc="0" locked="0" layoutInCell="1" allowOverlap="1" wp14:anchorId="41B1129E" wp14:editId="41240806">
                <wp:simplePos x="0" y="0"/>
                <wp:positionH relativeFrom="column">
                  <wp:posOffset>5219700</wp:posOffset>
                </wp:positionH>
                <wp:positionV relativeFrom="paragraph">
                  <wp:posOffset>336550</wp:posOffset>
                </wp:positionV>
                <wp:extent cx="4243705" cy="700405"/>
                <wp:effectExtent l="0" t="0" r="23495" b="23495"/>
                <wp:wrapNone/>
                <wp:docPr id="4" name="文本框 4"/>
                <wp:cNvGraphicFramePr/>
                <a:graphic xmlns:a="http://schemas.openxmlformats.org/drawingml/2006/main">
                  <a:graphicData uri="http://schemas.microsoft.com/office/word/2010/wordprocessingShape">
                    <wps:wsp>
                      <wps:cNvSpPr txBox="1"/>
                      <wps:spPr>
                        <a:xfrm>
                          <a:off x="0" y="0"/>
                          <a:ext cx="4243705" cy="7004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B30C68" w:rsidRPr="00DF2065" w:rsidRDefault="00B30C68" w:rsidP="00B30C68">
                            <w:pPr>
                              <w:rPr>
                                <w:rFonts w:asciiTheme="minorEastAsia" w:hAnsiTheme="minorEastAsia" w:cstheme="minorEastAsia"/>
                                <w:szCs w:val="24"/>
                              </w:rPr>
                            </w:pPr>
                            <w:r>
                              <w:rPr>
                                <w:rFonts w:asciiTheme="minorEastAsia" w:hAnsiTheme="minorEastAsia" w:cstheme="minorEastAsia" w:hint="eastAsia"/>
                                <w:sz w:val="24"/>
                                <w:szCs w:val="24"/>
                              </w:rPr>
                              <w:t>检</w:t>
                            </w:r>
                            <w:r w:rsidRPr="00DF2065">
                              <w:rPr>
                                <w:rFonts w:asciiTheme="minorEastAsia" w:hAnsiTheme="minorEastAsia" w:cstheme="minorEastAsia" w:hint="eastAsia"/>
                                <w:szCs w:val="24"/>
                              </w:rPr>
                              <w:t>查抽查</w:t>
                            </w:r>
                            <w:r w:rsidR="00DF2065" w:rsidRPr="00DF2065">
                              <w:rPr>
                                <w:rFonts w:asciiTheme="minorEastAsia" w:hAnsiTheme="minorEastAsia" w:cstheme="minorEastAsia" w:hint="eastAsia"/>
                                <w:szCs w:val="24"/>
                              </w:rPr>
                              <w:t>发现有不符合评定星级标准或违规现象的，提出整改意见，1个月内整改不达标的给予降低直至取消星级处理，如取消星级的，自动退出定点康复服务机构范围，并由检查和抽查单位向社会公布。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4" o:spid="_x0000_s1046" type="#_x0000_t202" style="position:absolute;margin-left:411pt;margin-top:26.5pt;width:334.15pt;height:55.1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" fillcolor="white [3201]" strokecolor="white [3212]" strokeweight=".5pt">
                <v:textbox>
                  <w:txbxContent>
                    <w:p w:rsidR="00B30C68" w:rsidRPr="00DF2065" w:rsidRDefault="00B30C68" w:rsidP="00B30C68">
                      <w:pPr>
                        <w:rPr>
                          <w:rFonts w:asciiTheme="minorEastAsia" w:hAnsiTheme="minorEastAsia" w:cstheme="minorEastAsia"/>
                          <w:szCs w:val="24"/>
                        </w:rPr>
                      </w:pPr>
                      <w:r>
                        <w:rPr>
                          <w:rFonts w:asciiTheme="minorEastAsia" w:hAnsiTheme="minorEastAsia" w:cstheme="minorEastAsia" w:hint="eastAsia"/>
                          <w:sz w:val="24"/>
                          <w:szCs w:val="24"/>
                        </w:rPr>
                        <w:t>检</w:t>
                      </w:r>
                      <w:r w:rsidRPr="00DF2065">
                        <w:rPr>
                          <w:rFonts w:asciiTheme="minorEastAsia" w:hAnsiTheme="minorEastAsia" w:cstheme="minorEastAsia" w:hint="eastAsia"/>
                          <w:szCs w:val="24"/>
                        </w:rPr>
                        <w:t>查抽查</w:t>
                      </w:r>
                      <w:r w:rsidR="00DF2065" w:rsidRPr="00DF2065">
                        <w:rPr>
                          <w:rFonts w:asciiTheme="minorEastAsia" w:hAnsiTheme="minorEastAsia" w:cstheme="minorEastAsia" w:hint="eastAsia"/>
                          <w:szCs w:val="24"/>
                        </w:rPr>
                        <w:t>发现有不符合评定星级标准或违规现象的，提出整改意见，1个月内整改不达标的给予降低直至取消星级处理，如取消星级的，自动退出定点康复服务机构范围，并由检查和抽查单位向社会公布。</w:t>
                      </w:r>
                    </w:p>
                  </w:txbxContent>
                </v:textbox>
              </v:shape>
            </w:pict>
          </mc:Fallback>
        </mc:AlternateContent>
      </w:r>
      <w:r w:rsidR="008F795A">
        <w:rPr>
          <w:noProof/>
          <w:sz w:val="44"/>
        </w:rPr>
        <mc:AlternateContent>
          <mc:Choice Requires="wps">
            <w:drawing>
              <wp:anchor distT="0" distB="0" distL="114300" distR="114300" simplePos="0" relativeHeight="251739136" behindDoc="0" locked="0" layoutInCell="1" allowOverlap="1" wp14:anchorId="3CB120ED" wp14:editId="72490A39">
                <wp:simplePos x="0" y="0"/>
                <wp:positionH relativeFrom="column">
                  <wp:posOffset>941070</wp:posOffset>
                </wp:positionH>
                <wp:positionV relativeFrom="paragraph">
                  <wp:posOffset>297815</wp:posOffset>
                </wp:positionV>
                <wp:extent cx="3851910" cy="913765"/>
                <wp:effectExtent l="0" t="0" r="0" b="635"/>
                <wp:wrapNone/>
                <wp:docPr id="33" name="文本框 33"/>
                <wp:cNvGraphicFramePr/>
                <a:graphic xmlns:a="http://schemas.openxmlformats.org/drawingml/2006/main">
                  <a:graphicData uri="http://schemas.microsoft.com/office/word/2010/wordprocessingShape">
                    <wps:wsp>
                      <wps:cNvSpPr txBox="1"/>
                      <wps:spPr>
                        <a:xfrm>
                          <a:off x="0" y="0"/>
                          <a:ext cx="3851910" cy="913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0C68" w:rsidRDefault="00B30C68" w:rsidP="00B30C68">
                            <w:pPr>
                              <w:rPr>
                                <w:sz w:val="24"/>
                                <w:szCs w:val="28"/>
                              </w:rPr>
                            </w:pPr>
                            <w:r>
                              <w:rPr>
                                <w:rFonts w:hint="eastAsia"/>
                                <w:sz w:val="24"/>
                                <w:szCs w:val="28"/>
                              </w:rPr>
                              <w:t>向评定单位申请复核，评定单位在</w:t>
                            </w:r>
                            <w:r>
                              <w:rPr>
                                <w:rFonts w:hint="eastAsia"/>
                                <w:sz w:val="24"/>
                                <w:szCs w:val="28"/>
                              </w:rPr>
                              <w:t>15</w:t>
                            </w:r>
                            <w:r>
                              <w:rPr>
                                <w:rFonts w:hint="eastAsia"/>
                                <w:sz w:val="24"/>
                                <w:szCs w:val="28"/>
                              </w:rPr>
                              <w:t>个工作日内作出复核答复，对市州残联复核仍有异议的可向省残联提出复核，省残联复核结论为最终结果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3" o:spid="_x0000_s1047" type="#_x0000_t202" style="position:absolute;margin-left:74.1pt;margin-top:23.45pt;width:303.3pt;height:71.9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" filled="f" stroked="f" strokeweight=".5pt">
                <v:textbox>
                  <w:txbxContent>
                    <w:p w:rsidR="00B30C68" w:rsidRDefault="00B30C68" w:rsidP="00B30C68">
                      <w:pPr>
                        <w:rPr>
                          <w:sz w:val="24"/>
                          <w:szCs w:val="28"/>
                        </w:rPr>
                      </w:pPr>
                      <w:r>
                        <w:rPr>
                          <w:rFonts w:hint="eastAsia"/>
                          <w:sz w:val="24"/>
                          <w:szCs w:val="28"/>
                        </w:rPr>
                        <w:t>向评定单位申请复核，评定单位在</w:t>
                      </w:r>
                      <w:r>
                        <w:rPr>
                          <w:rFonts w:hint="eastAsia"/>
                          <w:sz w:val="24"/>
                          <w:szCs w:val="28"/>
                        </w:rPr>
                        <w:t>15</w:t>
                      </w:r>
                      <w:r>
                        <w:rPr>
                          <w:rFonts w:hint="eastAsia"/>
                          <w:sz w:val="24"/>
                          <w:szCs w:val="28"/>
                        </w:rPr>
                        <w:t>个工作日内</w:t>
                      </w:r>
                      <w:proofErr w:type="gramStart"/>
                      <w:r>
                        <w:rPr>
                          <w:rFonts w:hint="eastAsia"/>
                          <w:sz w:val="24"/>
                          <w:szCs w:val="28"/>
                        </w:rPr>
                        <w:t>作出</w:t>
                      </w:r>
                      <w:proofErr w:type="gramEnd"/>
                      <w:r>
                        <w:rPr>
                          <w:rFonts w:hint="eastAsia"/>
                          <w:sz w:val="24"/>
                          <w:szCs w:val="28"/>
                        </w:rPr>
                        <w:t>复核答复，对市州残联</w:t>
                      </w:r>
                      <w:proofErr w:type="gramStart"/>
                      <w:r>
                        <w:rPr>
                          <w:rFonts w:hint="eastAsia"/>
                          <w:sz w:val="24"/>
                          <w:szCs w:val="28"/>
                        </w:rPr>
                        <w:t>复核仍</w:t>
                      </w:r>
                      <w:proofErr w:type="gramEnd"/>
                      <w:r>
                        <w:rPr>
                          <w:rFonts w:hint="eastAsia"/>
                          <w:sz w:val="24"/>
                          <w:szCs w:val="28"/>
                        </w:rPr>
                        <w:t>有异议的可向省残联提出复核，省残联复核结论为最终结果</w:t>
                      </w:r>
                    </w:p>
                  </w:txbxContent>
                </v:textbox>
              </v:shape>
            </w:pict>
          </mc:Fallback>
        </mc:AlternateContent>
      </w:r>
      <w:r w:rsidR="008F795A">
        <w:rPr>
          <w:noProof/>
          <w:sz w:val="44"/>
        </w:rPr>
        <mc:AlternateContent>
          <mc:Choice Requires="wps">
            <w:drawing>
              <wp:anchor distT="0" distB="0" distL="114300" distR="114300" simplePos="0" relativeHeight="251738112" behindDoc="0" locked="0" layoutInCell="1" allowOverlap="1" wp14:anchorId="771A1CA6" wp14:editId="3FC9F461">
                <wp:simplePos x="0" y="0"/>
                <wp:positionH relativeFrom="column">
                  <wp:posOffset>871855</wp:posOffset>
                </wp:positionH>
                <wp:positionV relativeFrom="paragraph">
                  <wp:posOffset>314325</wp:posOffset>
                </wp:positionV>
                <wp:extent cx="4008120" cy="868680"/>
                <wp:effectExtent l="0" t="0" r="11430" b="26670"/>
                <wp:wrapNone/>
                <wp:docPr id="32" name="矩形 32"/>
                <wp:cNvGraphicFramePr/>
                <a:graphic xmlns:a="http://schemas.openxmlformats.org/drawingml/2006/main">
                  <a:graphicData uri="http://schemas.microsoft.com/office/word/2010/wordprocessingShape">
                    <wps:wsp>
                      <wps:cNvSpPr/>
                      <wps:spPr>
                        <a:xfrm>
                          <a:off x="0" y="0"/>
                          <a:ext cx="4008120" cy="868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2" o:spid="_x0000_s1026" style="position:absolute;left:0;text-align:left;margin-left:68.65pt;margin-top:24.75pt;width:315.6pt;height:68.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" fillcolor="white [3212]" strokecolor="black [3213]" strokeweight="2pt"/>
            </w:pict>
          </mc:Fallback>
        </mc:AlternateContent>
      </w:r>
      <w:r w:rsidR="008F795A">
        <w:rPr>
          <w:noProof/>
          <w:sz w:val="44"/>
        </w:rPr>
        <mc:AlternateContent>
          <mc:Choice Requires="wps">
            <w:drawing>
              <wp:anchor distT="0" distB="0" distL="114300" distR="114300" simplePos="0" relativeHeight="251741184" behindDoc="0" locked="0" layoutInCell="1" allowOverlap="1" wp14:anchorId="7ABFCB2D" wp14:editId="2AE266C6">
                <wp:simplePos x="0" y="0"/>
                <wp:positionH relativeFrom="column">
                  <wp:posOffset>5171440</wp:posOffset>
                </wp:positionH>
                <wp:positionV relativeFrom="paragraph">
                  <wp:posOffset>314960</wp:posOffset>
                </wp:positionV>
                <wp:extent cx="4314825" cy="856615"/>
                <wp:effectExtent l="0" t="0" r="28575" b="19685"/>
                <wp:wrapNone/>
                <wp:docPr id="3" name="矩形 3"/>
                <wp:cNvGraphicFramePr/>
                <a:graphic xmlns:a="http://schemas.openxmlformats.org/drawingml/2006/main">
                  <a:graphicData uri="http://schemas.microsoft.com/office/word/2010/wordprocessingShape">
                    <wps:wsp>
                      <wps:cNvSpPr/>
                      <wps:spPr>
                        <a:xfrm>
                          <a:off x="0" y="0"/>
                          <a:ext cx="4314825" cy="8566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style="position:absolute;left:0;text-align:left;margin-left:407.2pt;margin-top:24.8pt;width:339.75pt;height:67.4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" fillcolor="white [3212]" strokecolor="black [3213]" strokeweight="2pt"/>
            </w:pict>
          </mc:Fallback>
        </mc:AlternateContent>
      </w:r>
    </w:p>
    <w:p w:rsidR="00B30C68" w:rsidRDefault="00B30C68">
      <w:pPr>
        <w:jc w:val="left"/>
        <w:rPr>
          <w:rFonts w:ascii="楷体" w:eastAsia="楷体" w:hAnsi="楷体" w:cs="宋体"/>
          <w:sz w:val="44"/>
          <w:szCs w:val="32"/>
        </w:rPr>
        <w:sectPr w:rsidR="00B30C68">
          <w:type w:val="continuous"/>
          <w:pgSz w:w="16838" w:h="11906" w:orient="landscape"/>
          <w:pgMar w:top="1531" w:right="907" w:bottom="1531" w:left="737" w:header="851" w:footer="992" w:gutter="0"/>
          <w:cols w:space="425"/>
          <w:docGrid w:type="lines" w:linePitch="312"/>
        </w:sectPr>
      </w:pPr>
    </w:p>
    <w:p w:rsidR="00B40E36" w:rsidRDefault="00B40E36" w:rsidP="00B30C68">
      <w:pPr>
        <w:jc w:val="left"/>
        <w:rPr>
          <w:rFonts w:ascii="楷体" w:eastAsia="楷体" w:hAnsi="楷体" w:cs="宋体"/>
          <w:sz w:val="44"/>
          <w:szCs w:val="32"/>
        </w:rPr>
      </w:pPr>
    </w:p>
    <w:p w:rsidR="00B30C68" w:rsidRDefault="00B30C68" w:rsidP="00B30C68">
      <w:pPr>
        <w:jc w:val="left"/>
        <w:rPr>
          <w:rFonts w:ascii="楷体" w:eastAsia="楷体" w:hAnsi="楷体" w:cs="宋体"/>
          <w:sz w:val="44"/>
          <w:szCs w:val="32"/>
        </w:rPr>
      </w:pPr>
    </w:p>
    <w:p w:rsidR="00B30C68" w:rsidRDefault="00B30C68" w:rsidP="00B30C68">
      <w:pPr>
        <w:jc w:val="left"/>
        <w:rPr>
          <w:rFonts w:ascii="楷体" w:eastAsia="楷体" w:hAnsi="楷体" w:cs="宋体"/>
          <w:sz w:val="44"/>
          <w:szCs w:val="32"/>
        </w:rPr>
      </w:pPr>
    </w:p>
    <w:p w:rsidR="00B30C68" w:rsidRDefault="00B30C68" w:rsidP="00B30C68">
      <w:pPr>
        <w:jc w:val="left"/>
        <w:rPr>
          <w:rFonts w:ascii="楷体" w:eastAsia="楷体" w:hAnsi="楷体" w:cs="宋体"/>
          <w:sz w:val="44"/>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r>
        <w:rPr>
          <w:rFonts w:ascii="宋体" w:eastAsia="宋体" w:hAnsi="宋体" w:cs="宋体"/>
          <w:noProof/>
          <w:kern w:val="0"/>
          <w:sz w:val="24"/>
          <w:szCs w:val="24"/>
        </w:rPr>
        <mc:AlternateContent>
          <mc:Choice Requires="wps">
            <w:drawing>
              <wp:anchor distT="0" distB="0" distL="114300" distR="114300" simplePos="0" relativeHeight="251749376" behindDoc="0" locked="0" layoutInCell="1" allowOverlap="1" wp14:anchorId="1884778E" wp14:editId="2CEB3DC8">
                <wp:simplePos x="0" y="0"/>
                <wp:positionH relativeFrom="column">
                  <wp:posOffset>8313420</wp:posOffset>
                </wp:positionH>
                <wp:positionV relativeFrom="paragraph">
                  <wp:posOffset>-531495</wp:posOffset>
                </wp:positionV>
                <wp:extent cx="717176" cy="421341"/>
                <wp:effectExtent l="0" t="0" r="6985" b="0"/>
                <wp:wrapNone/>
                <wp:docPr id="22" name="文本框 22"/>
                <wp:cNvGraphicFramePr/>
                <a:graphic xmlns:a="http://schemas.openxmlformats.org/drawingml/2006/main">
                  <a:graphicData uri="http://schemas.microsoft.com/office/word/2010/wordprocessingShape">
                    <wps:wsp>
                      <wps:cNvSpPr txBox="1"/>
                      <wps:spPr>
                        <a:xfrm>
                          <a:off x="0" y="0"/>
                          <a:ext cx="717176" cy="4213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0C68" w:rsidRPr="00A571D2" w:rsidRDefault="00B30C68" w:rsidP="00B30C68">
                            <w:pPr>
                              <w:rPr>
                                <w:rFonts w:asciiTheme="minorEastAsia" w:hAnsiTheme="minorEastAsia"/>
                                <w:sz w:val="28"/>
                              </w:rPr>
                            </w:pPr>
                            <w:r w:rsidRPr="00A571D2">
                              <w:rPr>
                                <w:rFonts w:asciiTheme="minorEastAsia" w:hAnsiTheme="minorEastAsia" w:hint="eastAsia"/>
                                <w:sz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2" o:spid="_x0000_s1048" type="#_x0000_t202" style="position:absolute;margin-left:654.6pt;margin-top:-41.85pt;width:56.45pt;height:33.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" fillcolor="white [3201]" stroked="f" strokeweight=".5pt">
                <v:textbox>
                  <w:txbxContent>
                    <w:p w:rsidR="00B30C68" w:rsidRPr="00A571D2" w:rsidRDefault="00B30C68" w:rsidP="00B30C68">
                      <w:pPr>
                        <w:rPr>
                          <w:rFonts w:asciiTheme="minorEastAsia" w:hAnsiTheme="minorEastAsia"/>
                          <w:sz w:val="28"/>
                        </w:rPr>
                      </w:pPr>
                      <w:r w:rsidRPr="00A571D2">
                        <w:rPr>
                          <w:rFonts w:asciiTheme="minorEastAsia" w:hAnsiTheme="minorEastAsia" w:hint="eastAsia"/>
                          <w:sz w:val="28"/>
                        </w:rPr>
                        <w:t>—9—</w:t>
                      </w:r>
                    </w:p>
                  </w:txbxContent>
                </v:textbox>
              </v:shape>
            </w:pict>
          </mc:Fallback>
        </mc:AlternateContent>
      </w: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Default="00B30C68" w:rsidP="00B30C68">
      <w:pPr>
        <w:spacing w:line="560" w:lineRule="exact"/>
        <w:jc w:val="left"/>
        <w:rPr>
          <w:rFonts w:ascii="黑体" w:eastAsia="黑体" w:hAnsi="黑体"/>
          <w:sz w:val="32"/>
          <w:szCs w:val="32"/>
        </w:rPr>
      </w:pPr>
    </w:p>
    <w:p w:rsidR="00B30C68" w:rsidRPr="000640CA" w:rsidRDefault="00B30C68" w:rsidP="00B30C68">
      <w:pPr>
        <w:spacing w:line="560" w:lineRule="exact"/>
        <w:jc w:val="left"/>
        <w:rPr>
          <w:rFonts w:ascii="黑体" w:eastAsia="黑体" w:hAnsi="黑体"/>
          <w:sz w:val="32"/>
          <w:szCs w:val="32"/>
        </w:rPr>
      </w:pPr>
    </w:p>
    <w:tbl>
      <w:tblPr>
        <w:tblStyle w:val="a6"/>
        <w:tblpPr w:leftFromText="180" w:rightFromText="180" w:vertAnchor="text" w:horzAnchor="margin" w:tblpY="449"/>
        <w:tblW w:w="9060" w:type="dxa"/>
        <w:tblBorders>
          <w:left w:val="none" w:sz="0" w:space="0" w:color="auto"/>
          <w:right w:val="none" w:sz="0" w:space="0" w:color="auto"/>
          <w:insideH w:val="none" w:sz="0" w:space="0" w:color="auto"/>
          <w:insideV w:val="none" w:sz="0" w:space="0" w:color="auto"/>
        </w:tblBorders>
        <w:tblLayout w:type="fixed"/>
        <w:tblCellMar>
          <w:left w:w="210" w:type="dxa"/>
          <w:right w:w="210" w:type="dxa"/>
        </w:tblCellMar>
        <w:tblLook w:val="04A0" w:firstRow="1" w:lastRow="0" w:firstColumn="1" w:lastColumn="0" w:noHBand="0" w:noVBand="1"/>
      </w:tblPr>
      <w:tblGrid>
        <w:gridCol w:w="9060"/>
      </w:tblGrid>
      <w:tr w:rsidR="00B30C68" w:rsidTr="007F7DA0">
        <w:tc>
          <w:tcPr>
            <w:tcW w:w="9060" w:type="dxa"/>
          </w:tcPr>
          <w:p w:rsidR="00B30C68" w:rsidRDefault="00B30C68" w:rsidP="00A6572C">
            <w:pPr>
              <w:spacing w:line="560" w:lineRule="exact"/>
              <w:jc w:val="center"/>
              <w:rPr>
                <w:rFonts w:ascii="仿宋_GB2312" w:eastAsia="仿宋_GB2312"/>
                <w:sz w:val="32"/>
                <w:szCs w:val="32"/>
              </w:rPr>
            </w:pPr>
            <w:r>
              <w:rPr>
                <w:rFonts w:ascii="仿宋_GB2312" w:eastAsia="仿宋_GB2312" w:hint="eastAsia"/>
                <w:sz w:val="32"/>
                <w:szCs w:val="32"/>
              </w:rPr>
              <w:t>湖南省残疾人联合会                 2020年3月</w:t>
            </w:r>
            <w:r w:rsidR="00A6572C" w:rsidRPr="00A6572C">
              <w:rPr>
                <w:rFonts w:ascii="仿宋_GB2312" w:eastAsia="仿宋_GB2312" w:hint="eastAsia"/>
                <w:sz w:val="32"/>
                <w:szCs w:val="32"/>
              </w:rPr>
              <w:t>12</w:t>
            </w:r>
            <w:r>
              <w:rPr>
                <w:rFonts w:ascii="仿宋_GB2312" w:eastAsia="仿宋_GB2312" w:hint="eastAsia"/>
                <w:sz w:val="32"/>
                <w:szCs w:val="32"/>
              </w:rPr>
              <w:t>日印发</w:t>
            </w:r>
          </w:p>
        </w:tc>
      </w:tr>
    </w:tbl>
    <w:p w:rsidR="00B30C68" w:rsidRDefault="00B30C68" w:rsidP="00B30C68">
      <w:pPr>
        <w:spacing w:line="20" w:lineRule="exact"/>
        <w:rPr>
          <w:rFonts w:ascii="仿宋_GB2312" w:eastAsia="仿宋_GB2312"/>
          <w:sz w:val="32"/>
          <w:szCs w:val="32"/>
        </w:rPr>
      </w:pPr>
      <w:r>
        <w:rPr>
          <w:rFonts w:ascii="宋体" w:eastAsia="宋体" w:hAnsi="宋体" w:cs="宋体"/>
          <w:noProof/>
          <w:kern w:val="0"/>
          <w:sz w:val="24"/>
          <w:szCs w:val="24"/>
        </w:rPr>
        <mc:AlternateContent>
          <mc:Choice Requires="wps">
            <w:drawing>
              <wp:anchor distT="0" distB="0" distL="114300" distR="114300" simplePos="0" relativeHeight="251748352" behindDoc="0" locked="0" layoutInCell="1" allowOverlap="1" wp14:anchorId="57ADE82A" wp14:editId="45B06A2D">
                <wp:simplePos x="0" y="0"/>
                <wp:positionH relativeFrom="column">
                  <wp:posOffset>8161020</wp:posOffset>
                </wp:positionH>
                <wp:positionV relativeFrom="paragraph">
                  <wp:posOffset>-1750695</wp:posOffset>
                </wp:positionV>
                <wp:extent cx="717176" cy="421341"/>
                <wp:effectExtent l="0" t="0" r="6985" b="0"/>
                <wp:wrapNone/>
                <wp:docPr id="38" name="文本框 38"/>
                <wp:cNvGraphicFramePr/>
                <a:graphic xmlns:a="http://schemas.openxmlformats.org/drawingml/2006/main">
                  <a:graphicData uri="http://schemas.microsoft.com/office/word/2010/wordprocessingShape">
                    <wps:wsp>
                      <wps:cNvSpPr txBox="1"/>
                      <wps:spPr>
                        <a:xfrm>
                          <a:off x="0" y="0"/>
                          <a:ext cx="717176" cy="4213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0C68" w:rsidRPr="00A571D2" w:rsidRDefault="00B30C68" w:rsidP="00B30C68">
                            <w:pPr>
                              <w:rPr>
                                <w:rFonts w:asciiTheme="minorEastAsia" w:hAnsiTheme="minorEastAsia"/>
                                <w:sz w:val="28"/>
                              </w:rPr>
                            </w:pPr>
                            <w:r w:rsidRPr="00A571D2">
                              <w:rPr>
                                <w:rFonts w:asciiTheme="minorEastAsia" w:hAnsiTheme="minorEastAsia" w:hint="eastAsia"/>
                                <w:sz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8" o:spid="_x0000_s1049" type="#_x0000_t202" style="position:absolute;left:0;text-align:left;margin-left:642.6pt;margin-top:-137.85pt;width:56.45pt;height:3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" fillcolor="white [3201]" stroked="f" strokeweight=".5pt">
                <v:textbox>
                  <w:txbxContent>
                    <w:p w:rsidR="00B30C68" w:rsidRPr="00A571D2" w:rsidRDefault="00B30C68" w:rsidP="00B30C68">
                      <w:pPr>
                        <w:rPr>
                          <w:rFonts w:asciiTheme="minorEastAsia" w:hAnsiTheme="minorEastAsia"/>
                          <w:sz w:val="28"/>
                        </w:rPr>
                      </w:pPr>
                      <w:r w:rsidRPr="00A571D2">
                        <w:rPr>
                          <w:rFonts w:asciiTheme="minorEastAsia" w:hAnsiTheme="minorEastAsia" w:hint="eastAsia"/>
                          <w:sz w:val="28"/>
                        </w:rPr>
                        <w:t>—9—</w:t>
                      </w:r>
                    </w:p>
                  </w:txbxContent>
                </v:textbox>
              </v:shape>
            </w:pict>
          </mc:Fallback>
        </mc:AlternateContent>
      </w:r>
    </w:p>
    <w:sectPr w:rsidR="00B30C68" w:rsidSect="00B30C68">
      <w:pgSz w:w="11906" w:h="16838"/>
      <w:pgMar w:top="907" w:right="1531" w:bottom="73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42" w:rsidRDefault="00D56942">
      <w:r>
        <w:separator/>
      </w:r>
    </w:p>
  </w:endnote>
  <w:endnote w:type="continuationSeparator" w:id="0">
    <w:p w:rsidR="00D56942" w:rsidRDefault="00D5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行楷">
    <w:panose1 w:val="02010800040101010101"/>
    <w:charset w:val="86"/>
    <w:family w:val="auto"/>
    <w:pitch w:val="variable"/>
    <w:sig w:usb0="00000001" w:usb1="080F0000" w:usb2="00000010" w:usb3="00000000" w:csb0="00040000" w:csb1="00000000"/>
  </w:font>
  <w:font w:name="方正大标宋简体">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197684"/>
    </w:sdtPr>
    <w:sdtEndPr/>
    <w:sdtContent>
      <w:p w:rsidR="00B40E36" w:rsidRDefault="000A119D">
        <w:pPr>
          <w:pStyle w:val="a4"/>
          <w:ind w:right="720"/>
        </w:pP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E256E3" w:rsidRPr="00E256E3">
          <w:rPr>
            <w:rFonts w:ascii="仿宋_GB2312" w:eastAsia="仿宋_GB2312"/>
            <w:noProof/>
            <w:sz w:val="28"/>
            <w:szCs w:val="28"/>
            <w:lang w:val="zh-CN"/>
          </w:rPr>
          <w:t>2</w:t>
        </w:r>
        <w:r>
          <w:rPr>
            <w:rFonts w:ascii="仿宋_GB2312" w:eastAsia="仿宋_GB2312" w:hint="eastAsia"/>
            <w:sz w:val="28"/>
            <w:szCs w:val="28"/>
          </w:rPr>
          <w:fldChar w:fldCharType="end"/>
        </w:r>
        <w:r>
          <w:rPr>
            <w:rFonts w:ascii="仿宋_GB2312" w:eastAsia="仿宋_GB2312" w:hint="eastAsia"/>
            <w:sz w:val="28"/>
            <w:szCs w:val="28"/>
          </w:rPr>
          <w:t xml:space="preserve"> —</w:t>
        </w:r>
      </w:p>
    </w:sdtContent>
  </w:sdt>
  <w:p w:rsidR="00B40E36" w:rsidRDefault="00B40E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010912"/>
    </w:sdtPr>
    <w:sdtEndPr/>
    <w:sdtContent>
      <w:p w:rsidR="00B40E36" w:rsidRDefault="000A119D">
        <w:pPr>
          <w:pStyle w:val="a4"/>
          <w:jc w:val="right"/>
        </w:pP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E256E3" w:rsidRPr="00E256E3">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8"/>
            <w:szCs w:val="28"/>
          </w:rPr>
          <w:t xml:space="preserve"> —</w:t>
        </w:r>
      </w:p>
    </w:sdtContent>
  </w:sdt>
  <w:p w:rsidR="00B40E36" w:rsidRDefault="00B40E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42" w:rsidRDefault="00D56942">
      <w:r>
        <w:separator/>
      </w:r>
    </w:p>
  </w:footnote>
  <w:footnote w:type="continuationSeparator" w:id="0">
    <w:p w:rsidR="00D56942" w:rsidRDefault="00D56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34"/>
    <w:rsid w:val="00003BDF"/>
    <w:rsid w:val="00006633"/>
    <w:rsid w:val="00031606"/>
    <w:rsid w:val="000373F8"/>
    <w:rsid w:val="0004562D"/>
    <w:rsid w:val="00047B70"/>
    <w:rsid w:val="0005164C"/>
    <w:rsid w:val="00053CA8"/>
    <w:rsid w:val="00055F61"/>
    <w:rsid w:val="00074B68"/>
    <w:rsid w:val="0008101F"/>
    <w:rsid w:val="00085113"/>
    <w:rsid w:val="00086D7C"/>
    <w:rsid w:val="00095527"/>
    <w:rsid w:val="000A119D"/>
    <w:rsid w:val="000A4318"/>
    <w:rsid w:val="000A4834"/>
    <w:rsid w:val="000E24F1"/>
    <w:rsid w:val="000E3006"/>
    <w:rsid w:val="000E5F8B"/>
    <w:rsid w:val="000F6DF3"/>
    <w:rsid w:val="00101447"/>
    <w:rsid w:val="00113A31"/>
    <w:rsid w:val="00117089"/>
    <w:rsid w:val="001230C5"/>
    <w:rsid w:val="00124EC1"/>
    <w:rsid w:val="0013717D"/>
    <w:rsid w:val="001476A1"/>
    <w:rsid w:val="00151E45"/>
    <w:rsid w:val="00164DAB"/>
    <w:rsid w:val="00166A1A"/>
    <w:rsid w:val="00186718"/>
    <w:rsid w:val="001A37F5"/>
    <w:rsid w:val="001B15E3"/>
    <w:rsid w:val="001B2138"/>
    <w:rsid w:val="001B3571"/>
    <w:rsid w:val="001B5576"/>
    <w:rsid w:val="001D50C5"/>
    <w:rsid w:val="001E3E5B"/>
    <w:rsid w:val="001E7AFE"/>
    <w:rsid w:val="001F01B8"/>
    <w:rsid w:val="001F33E2"/>
    <w:rsid w:val="001F425F"/>
    <w:rsid w:val="001F6E7B"/>
    <w:rsid w:val="00205D8F"/>
    <w:rsid w:val="002069E9"/>
    <w:rsid w:val="0024127C"/>
    <w:rsid w:val="0024542F"/>
    <w:rsid w:val="00250282"/>
    <w:rsid w:val="00250CDA"/>
    <w:rsid w:val="002517A5"/>
    <w:rsid w:val="00260248"/>
    <w:rsid w:val="002736B3"/>
    <w:rsid w:val="0027481F"/>
    <w:rsid w:val="0028077D"/>
    <w:rsid w:val="002834C2"/>
    <w:rsid w:val="002926E7"/>
    <w:rsid w:val="002972A6"/>
    <w:rsid w:val="002A4727"/>
    <w:rsid w:val="002A4BC2"/>
    <w:rsid w:val="002A5D87"/>
    <w:rsid w:val="002A750E"/>
    <w:rsid w:val="002B16E5"/>
    <w:rsid w:val="002D078B"/>
    <w:rsid w:val="002E4233"/>
    <w:rsid w:val="002E583A"/>
    <w:rsid w:val="002E7510"/>
    <w:rsid w:val="002E76FD"/>
    <w:rsid w:val="002F08E3"/>
    <w:rsid w:val="002F10FF"/>
    <w:rsid w:val="002F11FE"/>
    <w:rsid w:val="002F25E0"/>
    <w:rsid w:val="002F79F9"/>
    <w:rsid w:val="00306F26"/>
    <w:rsid w:val="0030782C"/>
    <w:rsid w:val="00315099"/>
    <w:rsid w:val="0032415A"/>
    <w:rsid w:val="0033519C"/>
    <w:rsid w:val="00353A61"/>
    <w:rsid w:val="003657C3"/>
    <w:rsid w:val="00376C55"/>
    <w:rsid w:val="00383912"/>
    <w:rsid w:val="003943B8"/>
    <w:rsid w:val="003A3A11"/>
    <w:rsid w:val="003B00AC"/>
    <w:rsid w:val="003B0DE8"/>
    <w:rsid w:val="003C78AC"/>
    <w:rsid w:val="003D5D09"/>
    <w:rsid w:val="003E77A1"/>
    <w:rsid w:val="003F2807"/>
    <w:rsid w:val="003F53B2"/>
    <w:rsid w:val="0040778B"/>
    <w:rsid w:val="004122B0"/>
    <w:rsid w:val="00422E82"/>
    <w:rsid w:val="004317AD"/>
    <w:rsid w:val="004329A2"/>
    <w:rsid w:val="004336FC"/>
    <w:rsid w:val="0044069E"/>
    <w:rsid w:val="004520E2"/>
    <w:rsid w:val="004526A1"/>
    <w:rsid w:val="004541F9"/>
    <w:rsid w:val="00463D71"/>
    <w:rsid w:val="00465C09"/>
    <w:rsid w:val="00475F9E"/>
    <w:rsid w:val="0048051D"/>
    <w:rsid w:val="004806AA"/>
    <w:rsid w:val="00490113"/>
    <w:rsid w:val="004A5576"/>
    <w:rsid w:val="004A78B4"/>
    <w:rsid w:val="004B0231"/>
    <w:rsid w:val="004B49AE"/>
    <w:rsid w:val="004C0FBE"/>
    <w:rsid w:val="004C18BF"/>
    <w:rsid w:val="004D6BBC"/>
    <w:rsid w:val="004F5E94"/>
    <w:rsid w:val="00503B45"/>
    <w:rsid w:val="0051372B"/>
    <w:rsid w:val="00523E3E"/>
    <w:rsid w:val="00523E68"/>
    <w:rsid w:val="005354D2"/>
    <w:rsid w:val="00544BA6"/>
    <w:rsid w:val="005530FD"/>
    <w:rsid w:val="00561C26"/>
    <w:rsid w:val="00563215"/>
    <w:rsid w:val="005667B7"/>
    <w:rsid w:val="005727C4"/>
    <w:rsid w:val="00580BD9"/>
    <w:rsid w:val="0058772A"/>
    <w:rsid w:val="00593C34"/>
    <w:rsid w:val="005A2561"/>
    <w:rsid w:val="005A2DF0"/>
    <w:rsid w:val="005C01BA"/>
    <w:rsid w:val="005C30B0"/>
    <w:rsid w:val="005C338D"/>
    <w:rsid w:val="005D0E2E"/>
    <w:rsid w:val="005E0370"/>
    <w:rsid w:val="0060156F"/>
    <w:rsid w:val="0060449F"/>
    <w:rsid w:val="00615887"/>
    <w:rsid w:val="00616736"/>
    <w:rsid w:val="00622359"/>
    <w:rsid w:val="00645B3F"/>
    <w:rsid w:val="00645D13"/>
    <w:rsid w:val="006469A2"/>
    <w:rsid w:val="00647911"/>
    <w:rsid w:val="006547E5"/>
    <w:rsid w:val="00675E1F"/>
    <w:rsid w:val="006B7255"/>
    <w:rsid w:val="006C10F5"/>
    <w:rsid w:val="006D099B"/>
    <w:rsid w:val="006E035D"/>
    <w:rsid w:val="00705246"/>
    <w:rsid w:val="00706018"/>
    <w:rsid w:val="0071413C"/>
    <w:rsid w:val="00714CDA"/>
    <w:rsid w:val="00720C13"/>
    <w:rsid w:val="00720D72"/>
    <w:rsid w:val="0072206A"/>
    <w:rsid w:val="00724F12"/>
    <w:rsid w:val="00731AA7"/>
    <w:rsid w:val="00735876"/>
    <w:rsid w:val="00744F03"/>
    <w:rsid w:val="00750CCC"/>
    <w:rsid w:val="00752CD4"/>
    <w:rsid w:val="00754C34"/>
    <w:rsid w:val="0075679D"/>
    <w:rsid w:val="007644ED"/>
    <w:rsid w:val="00773FD7"/>
    <w:rsid w:val="00774A95"/>
    <w:rsid w:val="007755CC"/>
    <w:rsid w:val="00776BFF"/>
    <w:rsid w:val="007813A4"/>
    <w:rsid w:val="007B011C"/>
    <w:rsid w:val="007B03B3"/>
    <w:rsid w:val="007C6482"/>
    <w:rsid w:val="007D362D"/>
    <w:rsid w:val="007D437A"/>
    <w:rsid w:val="007D70D4"/>
    <w:rsid w:val="007F3E5F"/>
    <w:rsid w:val="007F4A01"/>
    <w:rsid w:val="007F4B49"/>
    <w:rsid w:val="00800382"/>
    <w:rsid w:val="008058BC"/>
    <w:rsid w:val="0080790F"/>
    <w:rsid w:val="00810CB3"/>
    <w:rsid w:val="00817A3E"/>
    <w:rsid w:val="0082123E"/>
    <w:rsid w:val="00823683"/>
    <w:rsid w:val="00832B63"/>
    <w:rsid w:val="00836C2E"/>
    <w:rsid w:val="0085153F"/>
    <w:rsid w:val="008600CA"/>
    <w:rsid w:val="00874674"/>
    <w:rsid w:val="00874E00"/>
    <w:rsid w:val="00875D5D"/>
    <w:rsid w:val="008771A3"/>
    <w:rsid w:val="00877657"/>
    <w:rsid w:val="00880D19"/>
    <w:rsid w:val="00883B80"/>
    <w:rsid w:val="00887D71"/>
    <w:rsid w:val="00891C7B"/>
    <w:rsid w:val="00893095"/>
    <w:rsid w:val="008A539D"/>
    <w:rsid w:val="008B6940"/>
    <w:rsid w:val="008D182C"/>
    <w:rsid w:val="008D2DBE"/>
    <w:rsid w:val="008D3B3C"/>
    <w:rsid w:val="008E0BBE"/>
    <w:rsid w:val="008E2127"/>
    <w:rsid w:val="008F6986"/>
    <w:rsid w:val="008F795A"/>
    <w:rsid w:val="00917ECB"/>
    <w:rsid w:val="00921901"/>
    <w:rsid w:val="00921B92"/>
    <w:rsid w:val="009355C7"/>
    <w:rsid w:val="009363C5"/>
    <w:rsid w:val="0093765F"/>
    <w:rsid w:val="00940C67"/>
    <w:rsid w:val="0095276D"/>
    <w:rsid w:val="00962AB7"/>
    <w:rsid w:val="00976C03"/>
    <w:rsid w:val="00985209"/>
    <w:rsid w:val="00990736"/>
    <w:rsid w:val="009A0169"/>
    <w:rsid w:val="009A0FD8"/>
    <w:rsid w:val="009A50FF"/>
    <w:rsid w:val="009C05BA"/>
    <w:rsid w:val="009C1097"/>
    <w:rsid w:val="009C2A25"/>
    <w:rsid w:val="009D3431"/>
    <w:rsid w:val="009E297F"/>
    <w:rsid w:val="009E5247"/>
    <w:rsid w:val="009E5369"/>
    <w:rsid w:val="009E6277"/>
    <w:rsid w:val="009F1845"/>
    <w:rsid w:val="009F25BC"/>
    <w:rsid w:val="00A01ADA"/>
    <w:rsid w:val="00A204D4"/>
    <w:rsid w:val="00A208DC"/>
    <w:rsid w:val="00A218F2"/>
    <w:rsid w:val="00A30BDC"/>
    <w:rsid w:val="00A30D08"/>
    <w:rsid w:val="00A35880"/>
    <w:rsid w:val="00A413DD"/>
    <w:rsid w:val="00A50F4C"/>
    <w:rsid w:val="00A56250"/>
    <w:rsid w:val="00A608AC"/>
    <w:rsid w:val="00A630E3"/>
    <w:rsid w:val="00A6572C"/>
    <w:rsid w:val="00A663FE"/>
    <w:rsid w:val="00A71EC2"/>
    <w:rsid w:val="00A914B7"/>
    <w:rsid w:val="00A932F9"/>
    <w:rsid w:val="00A942C2"/>
    <w:rsid w:val="00A9549D"/>
    <w:rsid w:val="00A9755E"/>
    <w:rsid w:val="00AA02BE"/>
    <w:rsid w:val="00AA2DC8"/>
    <w:rsid w:val="00AB2A6D"/>
    <w:rsid w:val="00AC73C8"/>
    <w:rsid w:val="00AD0C24"/>
    <w:rsid w:val="00AD3627"/>
    <w:rsid w:val="00AD37BB"/>
    <w:rsid w:val="00AD4D50"/>
    <w:rsid w:val="00AE1857"/>
    <w:rsid w:val="00AE7FE6"/>
    <w:rsid w:val="00AF0B84"/>
    <w:rsid w:val="00B03814"/>
    <w:rsid w:val="00B054C5"/>
    <w:rsid w:val="00B06B00"/>
    <w:rsid w:val="00B12905"/>
    <w:rsid w:val="00B12B6A"/>
    <w:rsid w:val="00B13125"/>
    <w:rsid w:val="00B21568"/>
    <w:rsid w:val="00B26038"/>
    <w:rsid w:val="00B27427"/>
    <w:rsid w:val="00B3071F"/>
    <w:rsid w:val="00B30C68"/>
    <w:rsid w:val="00B40E36"/>
    <w:rsid w:val="00B41FB2"/>
    <w:rsid w:val="00B44532"/>
    <w:rsid w:val="00B51181"/>
    <w:rsid w:val="00B51B6A"/>
    <w:rsid w:val="00B5278B"/>
    <w:rsid w:val="00B52CF7"/>
    <w:rsid w:val="00B55B93"/>
    <w:rsid w:val="00B62177"/>
    <w:rsid w:val="00B62C3E"/>
    <w:rsid w:val="00B75E5B"/>
    <w:rsid w:val="00B83AE4"/>
    <w:rsid w:val="00B90C61"/>
    <w:rsid w:val="00B91902"/>
    <w:rsid w:val="00B95256"/>
    <w:rsid w:val="00BA7EF3"/>
    <w:rsid w:val="00BB4B6A"/>
    <w:rsid w:val="00BC2842"/>
    <w:rsid w:val="00BC7340"/>
    <w:rsid w:val="00BD2A54"/>
    <w:rsid w:val="00BD4C17"/>
    <w:rsid w:val="00BE155C"/>
    <w:rsid w:val="00BE3643"/>
    <w:rsid w:val="00C25828"/>
    <w:rsid w:val="00C41145"/>
    <w:rsid w:val="00C46BB6"/>
    <w:rsid w:val="00C5692C"/>
    <w:rsid w:val="00C640A2"/>
    <w:rsid w:val="00C64932"/>
    <w:rsid w:val="00C675A2"/>
    <w:rsid w:val="00C6763C"/>
    <w:rsid w:val="00C86313"/>
    <w:rsid w:val="00C91933"/>
    <w:rsid w:val="00C96E3D"/>
    <w:rsid w:val="00CA6750"/>
    <w:rsid w:val="00CC4561"/>
    <w:rsid w:val="00CD0586"/>
    <w:rsid w:val="00CD730E"/>
    <w:rsid w:val="00CE23E8"/>
    <w:rsid w:val="00CE7C01"/>
    <w:rsid w:val="00CF4070"/>
    <w:rsid w:val="00CF6692"/>
    <w:rsid w:val="00D0430A"/>
    <w:rsid w:val="00D126C6"/>
    <w:rsid w:val="00D15FA3"/>
    <w:rsid w:val="00D16445"/>
    <w:rsid w:val="00D20569"/>
    <w:rsid w:val="00D20721"/>
    <w:rsid w:val="00D23A38"/>
    <w:rsid w:val="00D25C1A"/>
    <w:rsid w:val="00D337E0"/>
    <w:rsid w:val="00D424C2"/>
    <w:rsid w:val="00D451C3"/>
    <w:rsid w:val="00D52FDE"/>
    <w:rsid w:val="00D55803"/>
    <w:rsid w:val="00D56942"/>
    <w:rsid w:val="00D61335"/>
    <w:rsid w:val="00D61F3D"/>
    <w:rsid w:val="00D70539"/>
    <w:rsid w:val="00D75C98"/>
    <w:rsid w:val="00D76C43"/>
    <w:rsid w:val="00D80651"/>
    <w:rsid w:val="00D84C7A"/>
    <w:rsid w:val="00D922F6"/>
    <w:rsid w:val="00D96FF9"/>
    <w:rsid w:val="00DA2D16"/>
    <w:rsid w:val="00DB1568"/>
    <w:rsid w:val="00DB4F61"/>
    <w:rsid w:val="00DC132D"/>
    <w:rsid w:val="00DC6963"/>
    <w:rsid w:val="00DC78E8"/>
    <w:rsid w:val="00DC7E8D"/>
    <w:rsid w:val="00DD3AEF"/>
    <w:rsid w:val="00DE1276"/>
    <w:rsid w:val="00DE2127"/>
    <w:rsid w:val="00DE7FE9"/>
    <w:rsid w:val="00DF1135"/>
    <w:rsid w:val="00DF2065"/>
    <w:rsid w:val="00E027EE"/>
    <w:rsid w:val="00E07900"/>
    <w:rsid w:val="00E10D07"/>
    <w:rsid w:val="00E114F4"/>
    <w:rsid w:val="00E11992"/>
    <w:rsid w:val="00E129DC"/>
    <w:rsid w:val="00E13057"/>
    <w:rsid w:val="00E13CA6"/>
    <w:rsid w:val="00E24C24"/>
    <w:rsid w:val="00E256E3"/>
    <w:rsid w:val="00E26925"/>
    <w:rsid w:val="00E317C5"/>
    <w:rsid w:val="00E63FE9"/>
    <w:rsid w:val="00E65FD0"/>
    <w:rsid w:val="00E67475"/>
    <w:rsid w:val="00E91B10"/>
    <w:rsid w:val="00E95215"/>
    <w:rsid w:val="00E95F0F"/>
    <w:rsid w:val="00EA5BEB"/>
    <w:rsid w:val="00EB66ED"/>
    <w:rsid w:val="00EC3CA2"/>
    <w:rsid w:val="00EC7CEB"/>
    <w:rsid w:val="00ED3EB5"/>
    <w:rsid w:val="00ED403C"/>
    <w:rsid w:val="00ED4106"/>
    <w:rsid w:val="00EE0929"/>
    <w:rsid w:val="00EE09CB"/>
    <w:rsid w:val="00EE79D4"/>
    <w:rsid w:val="00F01700"/>
    <w:rsid w:val="00F03D0B"/>
    <w:rsid w:val="00F252A8"/>
    <w:rsid w:val="00F43CAC"/>
    <w:rsid w:val="00F51451"/>
    <w:rsid w:val="00F57A8C"/>
    <w:rsid w:val="00F604EA"/>
    <w:rsid w:val="00F63E32"/>
    <w:rsid w:val="00F64569"/>
    <w:rsid w:val="00F65DD5"/>
    <w:rsid w:val="00F720A4"/>
    <w:rsid w:val="00F83217"/>
    <w:rsid w:val="00F95BE0"/>
    <w:rsid w:val="00FA2BA3"/>
    <w:rsid w:val="00FB1880"/>
    <w:rsid w:val="00FB37B1"/>
    <w:rsid w:val="00FB5BFF"/>
    <w:rsid w:val="00FC640E"/>
    <w:rsid w:val="00FD65AF"/>
    <w:rsid w:val="00FE18EB"/>
    <w:rsid w:val="00FF27B0"/>
    <w:rsid w:val="017D1A3B"/>
    <w:rsid w:val="01FE7A55"/>
    <w:rsid w:val="033C6656"/>
    <w:rsid w:val="03F13A29"/>
    <w:rsid w:val="03FE2D04"/>
    <w:rsid w:val="04F91AFE"/>
    <w:rsid w:val="054E4BE5"/>
    <w:rsid w:val="06FA5E86"/>
    <w:rsid w:val="07FA594B"/>
    <w:rsid w:val="08640E7E"/>
    <w:rsid w:val="09433023"/>
    <w:rsid w:val="097F07ED"/>
    <w:rsid w:val="09CD631E"/>
    <w:rsid w:val="0A765624"/>
    <w:rsid w:val="0ACD6FF5"/>
    <w:rsid w:val="0B4A0604"/>
    <w:rsid w:val="0B6A2FBB"/>
    <w:rsid w:val="0BBE4DCD"/>
    <w:rsid w:val="0C7342EC"/>
    <w:rsid w:val="0D7A0145"/>
    <w:rsid w:val="0DEC0627"/>
    <w:rsid w:val="0DF653C8"/>
    <w:rsid w:val="0E49781B"/>
    <w:rsid w:val="0F7A078E"/>
    <w:rsid w:val="0F837683"/>
    <w:rsid w:val="0F9E2C3E"/>
    <w:rsid w:val="100B6061"/>
    <w:rsid w:val="106566C4"/>
    <w:rsid w:val="108F06BA"/>
    <w:rsid w:val="10A4177F"/>
    <w:rsid w:val="1137183B"/>
    <w:rsid w:val="12571512"/>
    <w:rsid w:val="13BB44BA"/>
    <w:rsid w:val="13DF2A64"/>
    <w:rsid w:val="144E2B78"/>
    <w:rsid w:val="175A614D"/>
    <w:rsid w:val="180503C8"/>
    <w:rsid w:val="182822DB"/>
    <w:rsid w:val="185B10AB"/>
    <w:rsid w:val="18C76C9F"/>
    <w:rsid w:val="19496EA7"/>
    <w:rsid w:val="198F0772"/>
    <w:rsid w:val="1CB042FB"/>
    <w:rsid w:val="1CDC3745"/>
    <w:rsid w:val="1D2946F2"/>
    <w:rsid w:val="1DF721EE"/>
    <w:rsid w:val="1E42623F"/>
    <w:rsid w:val="1E4749AA"/>
    <w:rsid w:val="1EF35BEE"/>
    <w:rsid w:val="1F8C5D50"/>
    <w:rsid w:val="1FAA3F38"/>
    <w:rsid w:val="20523BF8"/>
    <w:rsid w:val="208C2494"/>
    <w:rsid w:val="21052627"/>
    <w:rsid w:val="22B95066"/>
    <w:rsid w:val="22C45322"/>
    <w:rsid w:val="22D32C48"/>
    <w:rsid w:val="23417380"/>
    <w:rsid w:val="23492F55"/>
    <w:rsid w:val="23632BE5"/>
    <w:rsid w:val="245C0E0C"/>
    <w:rsid w:val="25532960"/>
    <w:rsid w:val="26144FA3"/>
    <w:rsid w:val="26EA67E8"/>
    <w:rsid w:val="272C576D"/>
    <w:rsid w:val="27CF5533"/>
    <w:rsid w:val="28AE6E83"/>
    <w:rsid w:val="2A1370EB"/>
    <w:rsid w:val="2A4B75B5"/>
    <w:rsid w:val="2B110B48"/>
    <w:rsid w:val="2C0F1A3E"/>
    <w:rsid w:val="2C5B0907"/>
    <w:rsid w:val="2CB60FAC"/>
    <w:rsid w:val="2D9A0B7C"/>
    <w:rsid w:val="2E206424"/>
    <w:rsid w:val="2F425F87"/>
    <w:rsid w:val="2FA83FD9"/>
    <w:rsid w:val="307340DE"/>
    <w:rsid w:val="31425B8E"/>
    <w:rsid w:val="31981A63"/>
    <w:rsid w:val="330B39D7"/>
    <w:rsid w:val="33544F9E"/>
    <w:rsid w:val="34803B4A"/>
    <w:rsid w:val="357C5595"/>
    <w:rsid w:val="35AE512D"/>
    <w:rsid w:val="367E1185"/>
    <w:rsid w:val="36E14D54"/>
    <w:rsid w:val="377F222E"/>
    <w:rsid w:val="37D20B3F"/>
    <w:rsid w:val="37F25C17"/>
    <w:rsid w:val="386637FC"/>
    <w:rsid w:val="38EF3442"/>
    <w:rsid w:val="3902645A"/>
    <w:rsid w:val="39A95D68"/>
    <w:rsid w:val="3A0D2F96"/>
    <w:rsid w:val="3A22716D"/>
    <w:rsid w:val="3A3A3224"/>
    <w:rsid w:val="3ABF00A9"/>
    <w:rsid w:val="3CAD0704"/>
    <w:rsid w:val="3CE4711E"/>
    <w:rsid w:val="3EBE0EA5"/>
    <w:rsid w:val="3FED6570"/>
    <w:rsid w:val="416675A9"/>
    <w:rsid w:val="42BD4C29"/>
    <w:rsid w:val="42CA1E9E"/>
    <w:rsid w:val="45605104"/>
    <w:rsid w:val="457C4D3C"/>
    <w:rsid w:val="45947EE7"/>
    <w:rsid w:val="46FC1FB3"/>
    <w:rsid w:val="47BE5C79"/>
    <w:rsid w:val="48186441"/>
    <w:rsid w:val="48AB7F6C"/>
    <w:rsid w:val="493B2F24"/>
    <w:rsid w:val="49962C6E"/>
    <w:rsid w:val="4AC74FD6"/>
    <w:rsid w:val="4BDA20E0"/>
    <w:rsid w:val="4C2A18C1"/>
    <w:rsid w:val="4D3121F7"/>
    <w:rsid w:val="4DD50831"/>
    <w:rsid w:val="4DEE6713"/>
    <w:rsid w:val="4DFE33D4"/>
    <w:rsid w:val="4F2D64D4"/>
    <w:rsid w:val="4F6D69BC"/>
    <w:rsid w:val="51AD56A8"/>
    <w:rsid w:val="51B92631"/>
    <w:rsid w:val="522643D9"/>
    <w:rsid w:val="53F55043"/>
    <w:rsid w:val="5418788A"/>
    <w:rsid w:val="54341D4C"/>
    <w:rsid w:val="5465679E"/>
    <w:rsid w:val="549C6E57"/>
    <w:rsid w:val="55C830E3"/>
    <w:rsid w:val="55F2107C"/>
    <w:rsid w:val="560A5E7F"/>
    <w:rsid w:val="5617292A"/>
    <w:rsid w:val="56214784"/>
    <w:rsid w:val="57DA0C6C"/>
    <w:rsid w:val="58153FE9"/>
    <w:rsid w:val="58DA1035"/>
    <w:rsid w:val="59D8112E"/>
    <w:rsid w:val="59F92F83"/>
    <w:rsid w:val="5AFF0276"/>
    <w:rsid w:val="5BFB1090"/>
    <w:rsid w:val="5C653945"/>
    <w:rsid w:val="5DFB767F"/>
    <w:rsid w:val="619D637D"/>
    <w:rsid w:val="634721DE"/>
    <w:rsid w:val="636961AF"/>
    <w:rsid w:val="636F32E6"/>
    <w:rsid w:val="638D06C8"/>
    <w:rsid w:val="64920BF9"/>
    <w:rsid w:val="65B81E3E"/>
    <w:rsid w:val="675C7946"/>
    <w:rsid w:val="684504C2"/>
    <w:rsid w:val="696921D1"/>
    <w:rsid w:val="69EB0804"/>
    <w:rsid w:val="6B6B1BC7"/>
    <w:rsid w:val="6BD35780"/>
    <w:rsid w:val="6E3637E7"/>
    <w:rsid w:val="6E373B6E"/>
    <w:rsid w:val="6EF84EA7"/>
    <w:rsid w:val="6F1E186D"/>
    <w:rsid w:val="6F5F6972"/>
    <w:rsid w:val="700A2351"/>
    <w:rsid w:val="70A00831"/>
    <w:rsid w:val="720F1177"/>
    <w:rsid w:val="73153C63"/>
    <w:rsid w:val="739012EF"/>
    <w:rsid w:val="73AD7486"/>
    <w:rsid w:val="73E66295"/>
    <w:rsid w:val="75196D3C"/>
    <w:rsid w:val="75E867FA"/>
    <w:rsid w:val="763D60B0"/>
    <w:rsid w:val="7648152D"/>
    <w:rsid w:val="76864753"/>
    <w:rsid w:val="76F63F7F"/>
    <w:rsid w:val="77B229F2"/>
    <w:rsid w:val="78034770"/>
    <w:rsid w:val="78B10B4B"/>
    <w:rsid w:val="7A3A1119"/>
    <w:rsid w:val="7ABB3E86"/>
    <w:rsid w:val="7B957442"/>
    <w:rsid w:val="7E83517D"/>
    <w:rsid w:val="7FDE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F8D8E-CFE0-470D-A2DE-E545A95F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4914</Characters>
  <Application>Microsoft Office Word</Application>
  <DocSecurity>0</DocSecurity>
  <Lines>40</Lines>
  <Paragraphs>11</Paragraphs>
  <ScaleCrop>false</ScaleCrop>
  <Company>HP Inc.</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肖红林</cp:lastModifiedBy>
  <cp:revision>2</cp:revision>
  <cp:lastPrinted>2020-03-13T01:52:00Z</cp:lastPrinted>
  <dcterms:created xsi:type="dcterms:W3CDTF">2020-03-24T02:23:00Z</dcterms:created>
  <dcterms:modified xsi:type="dcterms:W3CDTF">2020-03-24T02:23:00Z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